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F6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7A59F6" w:rsidRPr="00AD49BF">
        <w:rPr>
          <w:rFonts w:ascii="Times New Roman" w:hAnsi="Times New Roman" w:cs="Times New Roman"/>
          <w:b/>
          <w:sz w:val="24"/>
          <w:szCs w:val="24"/>
        </w:rPr>
        <w:t>МДК 02.07 Теоретические и методические основы организации изобразительной деятельности детей дошкольного возраста.</w:t>
      </w:r>
    </w:p>
    <w:p w:rsidR="00225AC9" w:rsidRPr="00AD49BF" w:rsidRDefault="00225AC9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ДО-344</w:t>
      </w:r>
    </w:p>
    <w:p w:rsidR="00A17DBD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A17DBD" w:rsidRPr="00AD49BF">
        <w:rPr>
          <w:rFonts w:ascii="Times New Roman" w:hAnsi="Times New Roman" w:cs="Times New Roman"/>
          <w:b/>
          <w:sz w:val="24"/>
          <w:szCs w:val="24"/>
        </w:rPr>
        <w:t>Ниянченко</w:t>
      </w:r>
      <w:proofErr w:type="spellEnd"/>
      <w:r w:rsidR="00A17DBD" w:rsidRPr="00AD49BF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B603C3" w:rsidRPr="00B603C3" w:rsidRDefault="00B603C3" w:rsidP="00B603C3">
      <w:pPr>
        <w:rPr>
          <w:rFonts w:ascii="Times New Roman" w:hAnsi="Times New Roman" w:cs="Times New Roman"/>
          <w:b/>
        </w:rPr>
      </w:pPr>
      <w:r w:rsidRPr="00B603C3">
        <w:rPr>
          <w:rFonts w:ascii="Times New Roman" w:hAnsi="Times New Roman" w:cs="Times New Roman"/>
          <w:b/>
        </w:rPr>
        <w:t>Тема 7.2 Особенности организации изобразительной деятельности детей в условиях дошкольного учреждения (</w:t>
      </w:r>
      <w:r>
        <w:rPr>
          <w:rFonts w:ascii="Times New Roman" w:hAnsi="Times New Roman" w:cs="Times New Roman"/>
          <w:b/>
        </w:rPr>
        <w:t>8</w:t>
      </w:r>
      <w:r w:rsidRPr="00B603C3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ов</w:t>
      </w:r>
      <w:r w:rsidRPr="00B603C3">
        <w:rPr>
          <w:rFonts w:ascii="Times New Roman" w:hAnsi="Times New Roman" w:cs="Times New Roman"/>
          <w:b/>
        </w:rPr>
        <w:t>)</w:t>
      </w:r>
    </w:p>
    <w:p w:rsidR="00B603C3" w:rsidRPr="00B603C3" w:rsidRDefault="00B603C3" w:rsidP="00B603C3">
      <w:pPr>
        <w:rPr>
          <w:rFonts w:ascii="Times New Roman" w:hAnsi="Times New Roman" w:cs="Times New Roman"/>
        </w:rPr>
      </w:pPr>
      <w:r w:rsidRPr="00B603C3">
        <w:rPr>
          <w:rFonts w:ascii="Times New Roman" w:hAnsi="Times New Roman" w:cs="Times New Roman"/>
        </w:rPr>
        <w:t>Теоретическая работа</w:t>
      </w:r>
    </w:p>
    <w:p w:rsidR="00B603C3" w:rsidRDefault="00B603C3" w:rsidP="00B603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возможности занятия по изобразительному искусству.</w:t>
      </w:r>
    </w:p>
    <w:p w:rsidR="00B603C3" w:rsidRDefault="00B603C3" w:rsidP="00B603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и художественное воспитание детей дошкольного возраста в процессе изобразительной деятельности.</w:t>
      </w:r>
    </w:p>
    <w:p w:rsidR="00B603C3" w:rsidRPr="00B603C3" w:rsidRDefault="00B603C3" w:rsidP="00B603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603C3">
        <w:rPr>
          <w:rFonts w:ascii="Times New Roman" w:hAnsi="Times New Roman" w:cs="Times New Roman"/>
        </w:rPr>
        <w:t>Разработка содержания беседы о произведениях искусств с использованием методической литературы и презентаций (лекцию законспектировать, подготовить беседу с презентацией).</w:t>
      </w:r>
    </w:p>
    <w:p w:rsidR="00B603C3" w:rsidRPr="00B603C3" w:rsidRDefault="00B603C3" w:rsidP="00B603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603C3">
        <w:rPr>
          <w:rFonts w:ascii="Times New Roman" w:hAnsi="Times New Roman" w:cs="Times New Roman"/>
        </w:rPr>
        <w:t>Разработка содержания беседы с использованием других источников информации, необходимых для подготовки к занятию по рисованию.</w:t>
      </w:r>
    </w:p>
    <w:p w:rsidR="00B603C3" w:rsidRDefault="00B603C3">
      <w:pPr>
        <w:rPr>
          <w:rFonts w:ascii="Times New Roman" w:hAnsi="Times New Roman" w:cs="Times New Roman"/>
          <w:sz w:val="24"/>
          <w:szCs w:val="24"/>
        </w:rPr>
      </w:pPr>
    </w:p>
    <w:p w:rsidR="007A59F6" w:rsidRPr="001A008B" w:rsidRDefault="00F06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49BF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до </w:t>
      </w:r>
      <w:r w:rsidR="00B603C3">
        <w:rPr>
          <w:rFonts w:ascii="Times New Roman" w:hAnsi="Times New Roman" w:cs="Times New Roman"/>
          <w:b/>
          <w:sz w:val="24"/>
          <w:szCs w:val="24"/>
        </w:rPr>
        <w:t>15</w:t>
      </w:r>
      <w:r w:rsidRPr="00AD49BF">
        <w:rPr>
          <w:rFonts w:ascii="Times New Roman" w:hAnsi="Times New Roman" w:cs="Times New Roman"/>
          <w:b/>
          <w:sz w:val="24"/>
          <w:szCs w:val="24"/>
        </w:rPr>
        <w:t>.0</w:t>
      </w:r>
      <w:r w:rsidR="001A008B">
        <w:rPr>
          <w:rFonts w:ascii="Times New Roman" w:hAnsi="Times New Roman" w:cs="Times New Roman"/>
          <w:b/>
          <w:sz w:val="24"/>
          <w:szCs w:val="24"/>
        </w:rPr>
        <w:t>5</w:t>
      </w:r>
      <w:r w:rsidRPr="00AD49BF">
        <w:rPr>
          <w:rFonts w:ascii="Times New Roman" w:hAnsi="Times New Roman" w:cs="Times New Roman"/>
          <w:b/>
          <w:sz w:val="24"/>
          <w:szCs w:val="24"/>
        </w:rPr>
        <w:t>.2020 г</w:t>
      </w:r>
      <w:r w:rsidRPr="00AD49BF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ekaterinaniyanchenko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12F8F" w:rsidRPr="004E6A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A008B" w:rsidRPr="00030694" w:rsidRDefault="001A008B" w:rsidP="001A008B">
      <w:pPr>
        <w:rPr>
          <w:rFonts w:ascii="Times New Roman" w:hAnsi="Times New Roman" w:cs="Times New Roman"/>
          <w:b/>
        </w:rPr>
      </w:pPr>
      <w:r w:rsidRPr="00030694">
        <w:rPr>
          <w:rFonts w:ascii="Times New Roman" w:hAnsi="Times New Roman" w:cs="Times New Roman"/>
          <w:b/>
        </w:rPr>
        <w:t xml:space="preserve">Режим работы на дому: ежедневно, </w:t>
      </w:r>
      <w:proofErr w:type="gramStart"/>
      <w:r w:rsidRPr="00030694">
        <w:rPr>
          <w:rFonts w:ascii="Times New Roman" w:hAnsi="Times New Roman" w:cs="Times New Roman"/>
          <w:b/>
        </w:rPr>
        <w:t>согласно графика</w:t>
      </w:r>
      <w:proofErr w:type="gramEnd"/>
      <w:r w:rsidRPr="00030694">
        <w:rPr>
          <w:rFonts w:ascii="Times New Roman" w:hAnsi="Times New Roman" w:cs="Times New Roman"/>
          <w:b/>
        </w:rPr>
        <w:t xml:space="preserve"> индивидуальных консультаций обучающихся </w:t>
      </w:r>
    </w:p>
    <w:p w:rsidR="001A008B" w:rsidRPr="00030694" w:rsidRDefault="00320993" w:rsidP="001A00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0993"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9.55pt;margin-top:10.25pt;width:38.25pt;height:76.9pt;z-index:251660288">
            <v:textbox style="layout-flow:vertical-ideographic"/>
          </v:shape>
        </w:pict>
      </w:r>
    </w:p>
    <w:p w:rsidR="001A008B" w:rsidRPr="00030694" w:rsidRDefault="001A008B" w:rsidP="001A008B">
      <w:pPr>
        <w:rPr>
          <w:rFonts w:ascii="Times New Roman" w:hAnsi="Times New Roman" w:cs="Times New Roman"/>
        </w:rPr>
      </w:pPr>
    </w:p>
    <w:p w:rsidR="001A008B" w:rsidRPr="00030694" w:rsidRDefault="001A008B" w:rsidP="001A008B">
      <w:pPr>
        <w:rPr>
          <w:rFonts w:ascii="Times New Roman" w:hAnsi="Times New Roman" w:cs="Times New Roman"/>
          <w:sz w:val="24"/>
          <w:szCs w:val="24"/>
        </w:rPr>
      </w:pPr>
    </w:p>
    <w:p w:rsidR="001A008B" w:rsidRPr="00030694" w:rsidRDefault="001A008B" w:rsidP="001A008B">
      <w:pPr>
        <w:ind w:left="284"/>
        <w:rPr>
          <w:rFonts w:ascii="Times New Roman" w:hAnsi="Times New Roman" w:cs="Times New Roman"/>
        </w:rPr>
      </w:pPr>
      <w:r w:rsidRPr="00030694">
        <w:rPr>
          <w:rFonts w:ascii="Times New Roman" w:hAnsi="Times New Roman" w:cs="Times New Roman"/>
        </w:rPr>
        <w:t xml:space="preserve">Смотри </w:t>
      </w:r>
      <w:r>
        <w:rPr>
          <w:rFonts w:ascii="Times New Roman" w:hAnsi="Times New Roman" w:cs="Times New Roman"/>
        </w:rPr>
        <w:t>вложение</w:t>
      </w:r>
    </w:p>
    <w:p w:rsidR="001A008B" w:rsidRPr="00030694" w:rsidRDefault="001A008B" w:rsidP="001A008B">
      <w:pPr>
        <w:rPr>
          <w:rFonts w:ascii="Times New Roman" w:hAnsi="Times New Roman" w:cs="Times New Roman"/>
        </w:rPr>
      </w:pPr>
    </w:p>
    <w:p w:rsidR="001A008B" w:rsidRPr="00030694" w:rsidRDefault="001A008B" w:rsidP="001A008B">
      <w:pPr>
        <w:rPr>
          <w:rFonts w:ascii="Times New Roman" w:hAnsi="Times New Roman" w:cs="Times New Roman"/>
        </w:rPr>
      </w:pPr>
    </w:p>
    <w:p w:rsidR="001A008B" w:rsidRPr="00030694" w:rsidRDefault="001A008B" w:rsidP="001A008B">
      <w:pPr>
        <w:rPr>
          <w:rFonts w:ascii="Times New Roman" w:hAnsi="Times New Roman" w:cs="Times New Roman"/>
        </w:rPr>
      </w:pPr>
    </w:p>
    <w:p w:rsidR="001A008B" w:rsidRPr="00030694" w:rsidRDefault="001A008B" w:rsidP="001A008B">
      <w:pPr>
        <w:rPr>
          <w:rFonts w:ascii="Times New Roman" w:hAnsi="Times New Roman" w:cs="Times New Roman"/>
        </w:rPr>
      </w:pPr>
    </w:p>
    <w:p w:rsidR="001A008B" w:rsidRPr="00030694" w:rsidRDefault="001A008B" w:rsidP="001A008B">
      <w:pPr>
        <w:rPr>
          <w:rFonts w:ascii="Times New Roman" w:hAnsi="Times New Roman" w:cs="Times New Roman"/>
        </w:rPr>
      </w:pPr>
    </w:p>
    <w:p w:rsidR="001A008B" w:rsidRPr="00030694" w:rsidRDefault="001A008B" w:rsidP="001A008B">
      <w:pPr>
        <w:rPr>
          <w:rFonts w:ascii="Times New Roman" w:hAnsi="Times New Roman" w:cs="Times New Roman"/>
        </w:rPr>
      </w:pPr>
    </w:p>
    <w:p w:rsidR="000E1775" w:rsidRDefault="000E1775" w:rsidP="00B603C3">
      <w:pPr>
        <w:spacing w:before="450" w:after="450" w:line="240" w:lineRule="auto"/>
        <w:ind w:right="450"/>
        <w:outlineLvl w:val="0"/>
        <w:rPr>
          <w:rFonts w:ascii="Times New Roman" w:hAnsi="Times New Roman" w:cs="Times New Roman"/>
        </w:rPr>
      </w:pPr>
    </w:p>
    <w:p w:rsidR="00B603C3" w:rsidRDefault="00B603C3" w:rsidP="00B603C3">
      <w:pPr>
        <w:spacing w:before="450" w:after="450" w:line="240" w:lineRule="auto"/>
        <w:ind w:right="450"/>
        <w:outlineLvl w:val="0"/>
        <w:rPr>
          <w:rFonts w:ascii="Times New Roman" w:hAnsi="Times New Roman" w:cs="Times New Roman"/>
        </w:rPr>
      </w:pPr>
    </w:p>
    <w:p w:rsidR="00B603C3" w:rsidRPr="00B603C3" w:rsidRDefault="00B603C3" w:rsidP="00B603C3">
      <w:pPr>
        <w:pStyle w:val="a3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03C3">
        <w:rPr>
          <w:rFonts w:ascii="Times New Roman" w:hAnsi="Times New Roman" w:cs="Times New Roman"/>
          <w:bCs/>
          <w:sz w:val="24"/>
          <w:szCs w:val="24"/>
        </w:rPr>
        <w:t>Лекция 22</w:t>
      </w:r>
    </w:p>
    <w:p w:rsidR="00B603C3" w:rsidRPr="00B603C3" w:rsidRDefault="00B603C3" w:rsidP="00B603C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603C3">
        <w:rPr>
          <w:rFonts w:ascii="Times New Roman" w:hAnsi="Times New Roman" w:cs="Times New Roman"/>
          <w:bCs/>
          <w:sz w:val="24"/>
          <w:szCs w:val="24"/>
        </w:rPr>
        <w:lastRenderedPageBreak/>
        <w:t>Тема: "</w:t>
      </w:r>
      <w:r w:rsidRPr="00B603C3">
        <w:rPr>
          <w:rFonts w:ascii="Times New Roman" w:hAnsi="Times New Roman" w:cs="Times New Roman"/>
          <w:sz w:val="24"/>
          <w:szCs w:val="24"/>
        </w:rPr>
        <w:t xml:space="preserve"> Разработка содержания беседы о произведениях искусств с использованием методической литературы».</w:t>
      </w:r>
    </w:p>
    <w:p w:rsidR="00B603C3" w:rsidRPr="00B603C3" w:rsidRDefault="00B603C3" w:rsidP="00B603C3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000000"/>
          <w:shd w:val="clear" w:color="auto" w:fill="FFFFFF"/>
        </w:rPr>
      </w:pPr>
      <w:r w:rsidRPr="00B603C3">
        <w:rPr>
          <w:rStyle w:val="c8"/>
          <w:bCs/>
          <w:iCs/>
          <w:color w:val="000000"/>
          <w:shd w:val="clear" w:color="auto" w:fill="FFFFFF"/>
        </w:rPr>
        <w:t>Беседы о произведениях искусства с детьми дошкольного возраста.</w:t>
      </w:r>
    </w:p>
    <w:p w:rsidR="00B603C3" w:rsidRPr="00B603C3" w:rsidRDefault="00B603C3" w:rsidP="00B603C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Приобщение детей к изобразительному искусству происходит при использовании таких методов и приемов как наглядные, словесные (рассказ, объяснение, беседы, вопросы, художественное слово).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Одним из ведущих словесных методов обучения является беседа.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Главная цель беседы – развитие художественных способностей, способность воспринимать произведения искусства.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Методика бесед определяется психологическими способностями личности ребёнка, особенностями восприятия искусства, задачей беседы.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Одно из необходимых условий эффективности беседы, правильно выстроенный ряд, отбор материала. Он должен быть согласован с реальными возможностями детского восприятия, целями и задачами беседы. А так же следует руководствоваться высокой художественностью, яркой обязанностью произведений, доступностью сюжета и содержания.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Психологические особенности младшего дошкольника – один из важнейших факторов, определяющий принципы построения зрительного ряда. Это слабость произвольного внимания, возбудимость, импульсивность, требующие особого подхода к отбору произведений, как в количественном, так и в качественном отношении (1-3 произведения разнообразного контрастного характера). Продолжительность беседы 15-20 минут.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Возможность использования различного изобразительного материала – красок, кистей, инструментов и материала художника. Большое значение для построения зрительного ряда для старшего дошкольного возраста имеет специфический для этого возраста характер художественных произведений. По этой причине необходимо широко  использовать в беседе народное, прикладное искусство, книжную графику. Отсюда возможны темы бесед: «Искусство окружает нас», «В мастерской художника», «Художник и книга», «Народная игрушка» и т.д.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Решению задач беседы способствует правильное применение педагогических приёмов, организующих процесс восприятия в нужном направлении. Его содержанием является разработка методики, что предполагает решение ряда вопросов дидактического характера, к примеру:</w:t>
      </w:r>
    </w:p>
    <w:p w:rsidR="00B603C3" w:rsidRPr="00B603C3" w:rsidRDefault="00B603C3" w:rsidP="00B603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беседы с детьми – как поставить вопрос, как добиться необходимого ответа</w:t>
      </w:r>
    </w:p>
    <w:p w:rsidR="00B603C3" w:rsidRPr="00B603C3" w:rsidRDefault="00B603C3" w:rsidP="00B603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процесса рассматривания произведения – на что обратить внимание, как выделить главное</w:t>
      </w:r>
    </w:p>
    <w:p w:rsidR="00B603C3" w:rsidRPr="00B603C3" w:rsidRDefault="00B603C3" w:rsidP="00B603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игрового процесса. Метод беседы, диалога, а не лекционный. Активность восприятия, сохранение целостности, эмоциональности этического восприятия, переживания. Создание особой эмоциональной атмосферы, благоприятствующей творческому поиску и познавательному интересу.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Вопросы должны быть доступными, конкретными, ясными. Они могут относиться к содержанию художественных произведений, к выразительным средствам, к технической стороне исполнения произведения, к настроению, к связи с явлениями действительности и с собственным жизненным опытом.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Необходимо, чтобы вопросы не только активизировали память и наблюдательность, но и требовали работы воображения, а так же сравнений, сопоставлений, определённого исследования, инициативы, самостоятельности суждений. Это вопросы проблемного характера: придумай название картины, придумай сказку, сравни с музыкальным произведением, представь себя в картине и т.д.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lastRenderedPageBreak/>
        <w:t>     Включение поэтических и музыкальных фрагментов в процессе зрительного восприятия повышает эмоциональность, целостность восприятия зрительного образа.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Одна из задач – развитие наблюдательности, способности внимательно, вдумчиво рассматривать произведения искусства. Это один из первоначальных этапов в формировании навыков первоначального восприятия.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Выполнение практических заданий в виде рисунков или пластических изображений по памяти с произведений искусства.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 xml:space="preserve">     Дидактические игры, нацеленные на создание психологической </w:t>
      </w:r>
      <w:proofErr w:type="gramStart"/>
      <w:r w:rsidRPr="00B603C3">
        <w:rPr>
          <w:rStyle w:val="c2"/>
          <w:color w:val="000000"/>
          <w:shd w:val="clear" w:color="auto" w:fill="FFFFFF"/>
        </w:rPr>
        <w:t>установки</w:t>
      </w:r>
      <w:proofErr w:type="gramEnd"/>
      <w:r w:rsidRPr="00B603C3">
        <w:rPr>
          <w:rStyle w:val="c2"/>
          <w:color w:val="000000"/>
          <w:shd w:val="clear" w:color="auto" w:fill="FFFFFF"/>
        </w:rPr>
        <w:t xml:space="preserve"> на восприятие. Игра сохраняет целостность восприятия, сообщает ему яркую эмоциональную окрашенность, развивает образное мышление.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Примеры игр:</w:t>
      </w:r>
    </w:p>
    <w:p w:rsidR="00B603C3" w:rsidRPr="00B603C3" w:rsidRDefault="00B603C3" w:rsidP="00B603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чём говорят вещи»</w:t>
      </w:r>
    </w:p>
    <w:p w:rsidR="00B603C3" w:rsidRPr="00B603C3" w:rsidRDefault="00B603C3" w:rsidP="00B603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«Живая скульптура»</w:t>
      </w:r>
    </w:p>
    <w:p w:rsidR="00B603C3" w:rsidRPr="00B603C3" w:rsidRDefault="00B603C3" w:rsidP="00B603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«Помощники художника»</w:t>
      </w:r>
    </w:p>
    <w:p w:rsidR="00B603C3" w:rsidRPr="00B603C3" w:rsidRDefault="00B603C3" w:rsidP="00B603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«Видящие руки»</w:t>
      </w:r>
    </w:p>
    <w:p w:rsidR="00B603C3" w:rsidRPr="00B603C3" w:rsidRDefault="00B603C3" w:rsidP="00B603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C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«Живые силуэты»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Дидактические игры могут быть самыми разнообразными, однако их цель должна быть едина. Они должны быть направлены на развитие способности художественного восприятия.</w:t>
      </w:r>
    </w:p>
    <w:p w:rsidR="00B603C3" w:rsidRPr="00B603C3" w:rsidRDefault="00B603C3" w:rsidP="00B603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03C3">
        <w:rPr>
          <w:rStyle w:val="c2"/>
          <w:color w:val="000000"/>
          <w:shd w:val="clear" w:color="auto" w:fill="FFFFFF"/>
        </w:rPr>
        <w:t>     Процесс эстетического развития является сложным. Он требует систематического, длительного воздействия на личность ребёнка. В связи с этим целесообразно, чтобы беседы не были единоличными, разовыми, а составляли бы методически разработанную, целостную систему, включающую различные формы обучения. Это занятия с репродукциями, презентациями,  подлинными предметами народного творчества, различные игры с элементами драматизации, а также посещения музея.</w:t>
      </w:r>
    </w:p>
    <w:p w:rsidR="00B603C3" w:rsidRPr="00B603C3" w:rsidRDefault="00B603C3" w:rsidP="00B603C3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03C3" w:rsidRPr="00B603C3" w:rsidRDefault="00B603C3" w:rsidP="001A008B">
      <w:pPr>
        <w:spacing w:before="450" w:after="450" w:line="240" w:lineRule="auto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603C3" w:rsidRPr="00B603C3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B5C"/>
    <w:multiLevelType w:val="hybridMultilevel"/>
    <w:tmpl w:val="ED2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B27D1"/>
    <w:multiLevelType w:val="multilevel"/>
    <w:tmpl w:val="91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42437A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A476797"/>
    <w:multiLevelType w:val="hybridMultilevel"/>
    <w:tmpl w:val="9C8C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826DF"/>
    <w:multiLevelType w:val="multilevel"/>
    <w:tmpl w:val="F22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A74747"/>
    <w:rsid w:val="000E1775"/>
    <w:rsid w:val="000F5142"/>
    <w:rsid w:val="00182211"/>
    <w:rsid w:val="001A008B"/>
    <w:rsid w:val="001E3920"/>
    <w:rsid w:val="002231CF"/>
    <w:rsid w:val="00225AC9"/>
    <w:rsid w:val="00264585"/>
    <w:rsid w:val="002F3D98"/>
    <w:rsid w:val="00320993"/>
    <w:rsid w:val="003A6D78"/>
    <w:rsid w:val="0040393D"/>
    <w:rsid w:val="004F79C6"/>
    <w:rsid w:val="00500D74"/>
    <w:rsid w:val="00506462"/>
    <w:rsid w:val="00541DD8"/>
    <w:rsid w:val="00564719"/>
    <w:rsid w:val="00581DF6"/>
    <w:rsid w:val="00785644"/>
    <w:rsid w:val="007A59F6"/>
    <w:rsid w:val="007C69B2"/>
    <w:rsid w:val="007E1D00"/>
    <w:rsid w:val="008428A2"/>
    <w:rsid w:val="00905768"/>
    <w:rsid w:val="00917310"/>
    <w:rsid w:val="00A17DBD"/>
    <w:rsid w:val="00A74747"/>
    <w:rsid w:val="00A8488A"/>
    <w:rsid w:val="00A94F28"/>
    <w:rsid w:val="00A97708"/>
    <w:rsid w:val="00AD1201"/>
    <w:rsid w:val="00AD49BF"/>
    <w:rsid w:val="00B06D86"/>
    <w:rsid w:val="00B603C3"/>
    <w:rsid w:val="00BC1B34"/>
    <w:rsid w:val="00C755A2"/>
    <w:rsid w:val="00D614BA"/>
    <w:rsid w:val="00E116E3"/>
    <w:rsid w:val="00E12F8F"/>
    <w:rsid w:val="00F066C0"/>
    <w:rsid w:val="00F7765D"/>
    <w:rsid w:val="00FD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paragraph" w:customStyle="1" w:styleId="c9">
    <w:name w:val="c9"/>
    <w:basedOn w:val="a"/>
    <w:rsid w:val="00B6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603C3"/>
  </w:style>
  <w:style w:type="paragraph" w:customStyle="1" w:styleId="c3">
    <w:name w:val="c3"/>
    <w:basedOn w:val="a"/>
    <w:rsid w:val="00B6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0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niyan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dcterms:created xsi:type="dcterms:W3CDTF">2010-01-01T00:38:00Z</dcterms:created>
  <dcterms:modified xsi:type="dcterms:W3CDTF">2020-05-11T11:58:00Z</dcterms:modified>
</cp:coreProperties>
</file>