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Pr="00335068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E356C3" w:rsidRPr="00335068">
        <w:rPr>
          <w:rFonts w:ascii="Times New Roman" w:hAnsi="Times New Roman" w:cs="Times New Roman"/>
          <w:b/>
          <w:sz w:val="24"/>
          <w:szCs w:val="24"/>
        </w:rPr>
        <w:t>ОП.07 Совершенствование и развитие профессиональной компетенции педагога</w:t>
      </w:r>
    </w:p>
    <w:p w:rsidR="00EF2509" w:rsidRPr="00335068" w:rsidRDefault="00EF2509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>Группа ДО-343</w:t>
      </w:r>
    </w:p>
    <w:p w:rsidR="00A17DBD" w:rsidRPr="00335068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335068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A17DBD" w:rsidRPr="00335068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6F07B0" w:rsidRPr="00335068" w:rsidRDefault="006F07B0" w:rsidP="006F07B0">
      <w:pPr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>Тема 2. Основы актерского мастерства</w:t>
      </w:r>
      <w:r w:rsidRPr="00335068">
        <w:rPr>
          <w:rFonts w:ascii="Times New Roman" w:hAnsi="Times New Roman" w:cs="Times New Roman"/>
          <w:b/>
          <w:sz w:val="24"/>
          <w:szCs w:val="24"/>
        </w:rPr>
        <w:br/>
        <w:t>Тема 2.1 Теоретические основы театрализованной деятельности в детском саду</w:t>
      </w:r>
      <w:r w:rsidR="000A27DF" w:rsidRPr="0033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7DF" w:rsidRPr="00335068">
        <w:rPr>
          <w:rFonts w:ascii="Times New Roman" w:hAnsi="Times New Roman" w:cs="Times New Roman"/>
          <w:b/>
          <w:sz w:val="24"/>
          <w:szCs w:val="24"/>
        </w:rPr>
        <w:br/>
        <w:t>(</w:t>
      </w:r>
      <w:r w:rsidR="00335068">
        <w:rPr>
          <w:rFonts w:ascii="Times New Roman" w:hAnsi="Times New Roman" w:cs="Times New Roman"/>
          <w:b/>
          <w:sz w:val="24"/>
          <w:szCs w:val="24"/>
        </w:rPr>
        <w:t>10</w:t>
      </w:r>
      <w:r w:rsidR="000A27DF" w:rsidRPr="0033506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35068">
        <w:rPr>
          <w:rFonts w:ascii="Times New Roman" w:hAnsi="Times New Roman" w:cs="Times New Roman"/>
          <w:b/>
          <w:sz w:val="24"/>
          <w:szCs w:val="24"/>
        </w:rPr>
        <w:t>ов</w:t>
      </w:r>
      <w:r w:rsidR="000A27DF" w:rsidRPr="00335068">
        <w:rPr>
          <w:rFonts w:ascii="Times New Roman" w:hAnsi="Times New Roman" w:cs="Times New Roman"/>
          <w:b/>
          <w:sz w:val="24"/>
          <w:szCs w:val="24"/>
        </w:rPr>
        <w:t>)</w:t>
      </w:r>
    </w:p>
    <w:p w:rsidR="006F07B0" w:rsidRPr="00335068" w:rsidRDefault="006F07B0" w:rsidP="006F07B0">
      <w:pPr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6F07B0" w:rsidRPr="00335068" w:rsidRDefault="006F07B0" w:rsidP="006F07B0">
      <w:pPr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Законспектировать:</w:t>
      </w:r>
    </w:p>
    <w:p w:rsidR="00B223FD" w:rsidRPr="007E240B" w:rsidRDefault="00B223FD" w:rsidP="007E24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Роль педагога в организации театрализованной деятельности в детском саду</w:t>
      </w:r>
      <w:r w:rsidRPr="00335068">
        <w:rPr>
          <w:rFonts w:ascii="Times New Roman" w:hAnsi="Times New Roman" w:cs="Times New Roman"/>
          <w:sz w:val="24"/>
          <w:szCs w:val="24"/>
        </w:rPr>
        <w:t>.</w:t>
      </w:r>
    </w:p>
    <w:p w:rsidR="00335068" w:rsidRPr="007E240B" w:rsidRDefault="00B223FD" w:rsidP="007E24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5068">
        <w:rPr>
          <w:rFonts w:ascii="Times New Roman" w:hAnsi="Times New Roman" w:cs="Times New Roman"/>
          <w:sz w:val="24"/>
          <w:szCs w:val="24"/>
        </w:rPr>
        <w:t>Понят</w:t>
      </w:r>
      <w:r w:rsidRPr="00335068">
        <w:rPr>
          <w:rFonts w:ascii="Times New Roman" w:hAnsi="Times New Roman" w:cs="Times New Roman"/>
          <w:sz w:val="24"/>
          <w:szCs w:val="24"/>
        </w:rPr>
        <w:t>ие техники речи Дикция</w:t>
      </w:r>
      <w:r w:rsidR="00335068">
        <w:rPr>
          <w:rFonts w:ascii="Times New Roman" w:hAnsi="Times New Roman" w:cs="Times New Roman"/>
          <w:sz w:val="24"/>
          <w:szCs w:val="24"/>
        </w:rPr>
        <w:t>.</w:t>
      </w:r>
      <w:r w:rsidRPr="00335068">
        <w:rPr>
          <w:rFonts w:ascii="Times New Roman" w:hAnsi="Times New Roman" w:cs="Times New Roman"/>
          <w:sz w:val="24"/>
          <w:szCs w:val="24"/>
        </w:rPr>
        <w:t xml:space="preserve"> Дыхание. </w:t>
      </w:r>
      <w:r w:rsidRPr="00335068">
        <w:rPr>
          <w:rFonts w:ascii="Times New Roman" w:hAnsi="Times New Roman" w:cs="Times New Roman"/>
          <w:sz w:val="24"/>
          <w:szCs w:val="24"/>
        </w:rPr>
        <w:t xml:space="preserve">Постановка голоса. </w:t>
      </w:r>
    </w:p>
    <w:p w:rsidR="00335068" w:rsidRDefault="00335068" w:rsidP="00335068">
      <w:pPr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40B" w:rsidRDefault="007E240B" w:rsidP="007E24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E240B">
        <w:rPr>
          <w:rFonts w:ascii="Times New Roman" w:hAnsi="Times New Roman" w:cs="Times New Roman"/>
          <w:sz w:val="24"/>
          <w:szCs w:val="24"/>
        </w:rPr>
        <w:t>Проведение дыхательных упражнений. Этюды на дыхание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40B" w:rsidRDefault="007E240B" w:rsidP="007E24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E240B">
        <w:rPr>
          <w:rFonts w:ascii="Times New Roman" w:hAnsi="Times New Roman" w:cs="Times New Roman"/>
          <w:sz w:val="24"/>
          <w:szCs w:val="24"/>
        </w:rPr>
        <w:t>Проведение  голосовых упражнений. Этюды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40B" w:rsidRPr="007E240B" w:rsidRDefault="007E240B" w:rsidP="007E240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E240B">
        <w:rPr>
          <w:rFonts w:ascii="Times New Roman" w:hAnsi="Times New Roman" w:cs="Times New Roman"/>
          <w:sz w:val="24"/>
          <w:szCs w:val="24"/>
        </w:rPr>
        <w:t>Проведение дикционных упражнений. Этюды</w:t>
      </w:r>
    </w:p>
    <w:p w:rsidR="00B223FD" w:rsidRPr="00335068" w:rsidRDefault="00B223FD" w:rsidP="00B22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66C0" w:rsidRPr="00335068" w:rsidRDefault="00F066C0" w:rsidP="00B223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B223FD" w:rsidRPr="00335068">
        <w:rPr>
          <w:rFonts w:ascii="Times New Roman" w:hAnsi="Times New Roman" w:cs="Times New Roman"/>
          <w:b/>
          <w:sz w:val="24"/>
          <w:szCs w:val="24"/>
        </w:rPr>
        <w:t>22</w:t>
      </w:r>
      <w:r w:rsidRPr="00335068">
        <w:rPr>
          <w:rFonts w:ascii="Times New Roman" w:hAnsi="Times New Roman" w:cs="Times New Roman"/>
          <w:b/>
          <w:sz w:val="24"/>
          <w:szCs w:val="24"/>
        </w:rPr>
        <w:t>.0</w:t>
      </w:r>
      <w:r w:rsidR="00581A3C" w:rsidRPr="00335068">
        <w:rPr>
          <w:rFonts w:ascii="Times New Roman" w:hAnsi="Times New Roman" w:cs="Times New Roman"/>
          <w:b/>
          <w:sz w:val="24"/>
          <w:szCs w:val="24"/>
        </w:rPr>
        <w:t>5</w:t>
      </w:r>
      <w:r w:rsidRPr="00335068">
        <w:rPr>
          <w:rFonts w:ascii="Times New Roman" w:hAnsi="Times New Roman" w:cs="Times New Roman"/>
          <w:b/>
          <w:sz w:val="24"/>
          <w:szCs w:val="24"/>
        </w:rPr>
        <w:t>.2020 г</w:t>
      </w:r>
      <w:r w:rsidRPr="00335068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3350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ekaterinaniyanchenko</w:t>
        </w:r>
        <w:r w:rsidR="00E12F8F" w:rsidRPr="003350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E12F8F" w:rsidRPr="003350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12F8F" w:rsidRPr="0033506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12F8F" w:rsidRPr="0033506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E12F8F" w:rsidRPr="00335068" w:rsidRDefault="00E12F8F" w:rsidP="00E12F8F">
      <w:pPr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35068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35068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p w:rsidR="00E12F8F" w:rsidRPr="00335068" w:rsidRDefault="00E12F8F" w:rsidP="00F066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9F6" w:rsidRPr="00335068" w:rsidRDefault="004309AB">
      <w:pPr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1.95pt;margin-top:3.05pt;width:38.25pt;height:76.9pt;z-index:251658240">
            <v:textbox style="layout-flow:vertical-ideographic"/>
          </v:shape>
        </w:pict>
      </w:r>
      <w:r w:rsidR="002913FD" w:rsidRPr="00335068">
        <w:rPr>
          <w:rFonts w:ascii="Times New Roman" w:hAnsi="Times New Roman" w:cs="Times New Roman"/>
          <w:sz w:val="24"/>
          <w:szCs w:val="24"/>
        </w:rPr>
        <w:t>Смотри вложение:</w:t>
      </w:r>
    </w:p>
    <w:p w:rsidR="00F066C0" w:rsidRPr="00335068" w:rsidRDefault="00F066C0" w:rsidP="00EF2509">
      <w:pPr>
        <w:rPr>
          <w:rFonts w:ascii="Times New Roman" w:hAnsi="Times New Roman" w:cs="Times New Roman"/>
          <w:sz w:val="24"/>
          <w:szCs w:val="24"/>
        </w:rPr>
      </w:pPr>
    </w:p>
    <w:p w:rsidR="002913FD" w:rsidRPr="00335068" w:rsidRDefault="002913FD" w:rsidP="00A7474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223FD" w:rsidRPr="00335068" w:rsidRDefault="002913FD" w:rsidP="00B223F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35068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0" w:name="_Toc34506887"/>
      <w:r w:rsidR="00B223FD" w:rsidRPr="00335068">
        <w:rPr>
          <w:rFonts w:ascii="Times New Roman" w:hAnsi="Times New Roman" w:cs="Times New Roman"/>
          <w:b w:val="0"/>
          <w:color w:val="auto"/>
        </w:rPr>
        <w:lastRenderedPageBreak/>
        <w:t xml:space="preserve">Лекция </w:t>
      </w:r>
    </w:p>
    <w:p w:rsidR="00B223FD" w:rsidRPr="00335068" w:rsidRDefault="00B223FD" w:rsidP="00B223FD">
      <w:pPr>
        <w:pStyle w:val="2"/>
        <w:spacing w:before="0"/>
        <w:jc w:val="center"/>
        <w:rPr>
          <w:rStyle w:val="a6"/>
          <w:rFonts w:ascii="Times New Roman" w:hAnsi="Times New Roman" w:cs="Times New Roman"/>
          <w:color w:val="auto"/>
        </w:rPr>
      </w:pPr>
      <w:r w:rsidRPr="00335068">
        <w:rPr>
          <w:rStyle w:val="a6"/>
          <w:rFonts w:ascii="Times New Roman" w:hAnsi="Times New Roman" w:cs="Times New Roman"/>
          <w:color w:val="auto"/>
        </w:rPr>
        <w:t xml:space="preserve">Тема: «Роль педагога в организации театрализованной </w:t>
      </w:r>
    </w:p>
    <w:p w:rsidR="00B223FD" w:rsidRPr="00335068" w:rsidRDefault="00B223FD" w:rsidP="00B223FD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35068">
        <w:rPr>
          <w:rStyle w:val="a6"/>
          <w:rFonts w:ascii="Times New Roman" w:hAnsi="Times New Roman" w:cs="Times New Roman"/>
          <w:color w:val="auto"/>
        </w:rPr>
        <w:t>деятельности в детском саду».</w:t>
      </w:r>
      <w:bookmarkEnd w:id="0"/>
    </w:p>
    <w:p w:rsidR="00B223FD" w:rsidRPr="00335068" w:rsidRDefault="00B223FD" w:rsidP="00B223FD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3FD" w:rsidRPr="00335068" w:rsidRDefault="00B223FD" w:rsidP="00B223F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5068">
        <w:rPr>
          <w:rFonts w:ascii="Times New Roman" w:eastAsia="Times New Roman" w:hAnsi="Times New Roman" w:cs="Times New Roman"/>
          <w:sz w:val="24"/>
          <w:szCs w:val="24"/>
        </w:rPr>
        <w:t>План:</w:t>
      </w:r>
    </w:p>
    <w:p w:rsidR="00B223FD" w:rsidRPr="00335068" w:rsidRDefault="00B223FD" w:rsidP="00B223F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5068">
        <w:rPr>
          <w:rFonts w:ascii="Times New Roman" w:eastAsia="Times New Roman" w:hAnsi="Times New Roman" w:cs="Times New Roman"/>
          <w:sz w:val="24"/>
          <w:szCs w:val="24"/>
        </w:rPr>
        <w:t>1.Требования к педагогу при организации театрализованной деятельности.</w:t>
      </w:r>
    </w:p>
    <w:p w:rsidR="00B223FD" w:rsidRPr="00335068" w:rsidRDefault="00B223FD" w:rsidP="00B223F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5068">
        <w:rPr>
          <w:rFonts w:ascii="Times New Roman" w:eastAsia="Times New Roman" w:hAnsi="Times New Roman" w:cs="Times New Roman"/>
          <w:sz w:val="24"/>
          <w:szCs w:val="24"/>
        </w:rPr>
        <w:t>2.Основные задачи театрализованной деятельности</w:t>
      </w:r>
    </w:p>
    <w:p w:rsidR="00B223FD" w:rsidRPr="00335068" w:rsidRDefault="00B223FD" w:rsidP="00B223F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5068">
        <w:rPr>
          <w:rFonts w:ascii="Times New Roman" w:eastAsia="Times New Roman" w:hAnsi="Times New Roman" w:cs="Times New Roman"/>
          <w:sz w:val="24"/>
          <w:szCs w:val="24"/>
        </w:rPr>
        <w:t>3.Пути достижения поставленных целей при организации театрализованной деятельности.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 xml:space="preserve">Чтобы воспитать ребенка как творческую личность, необходимо начинать с самих педагогов.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335068">
        <w:t xml:space="preserve">Он становится </w:t>
      </w:r>
      <w:proofErr w:type="spellStart"/>
      <w:r w:rsidRPr="00335068">
        <w:t>стрессо</w:t>
      </w:r>
      <w:proofErr w:type="spellEnd"/>
      <w:r w:rsidRPr="00335068">
        <w:t xml:space="preserve"> устойчивым, артистичным, приобретет режиссерские качества, умение заинтересовать детей выразительным воплощением в роли, его речь образна, используются «говорящие» жесты, мимика, движения, интонация; он обладает определенным запасом театральных терминов.</w:t>
      </w:r>
      <w:proofErr w:type="gramEnd"/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Цель педагог</w:t>
      </w:r>
      <w:proofErr w:type="gramStart"/>
      <w:r w:rsidRPr="00335068">
        <w:t>а-</w:t>
      </w:r>
      <w:proofErr w:type="gramEnd"/>
      <w:r w:rsidRPr="00335068">
        <w:t xml:space="preserve"> не ограничиваться сценарной, режиссерской, постановочной работой с детьми-актерами, а через все виды деятельности способствовать формированию в детях творческого начала.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Педагог должен быть предельно тактичен. Например, фиксация эмоциональных состояний ребенка должна проходить естественно, при максимальной доброжелательности со стороны педагога и не превращаться в уроки мимики.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Педагогическое руководство театральной деятельностью в детском саду включает: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— воспитание у ребенка основ обшей культуры;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— приобщение детей к искусству театра;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— развитие творческой активности и игровых умений детей.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С целью развития творческой активности и игровых умений детей педагог побуждает их к неформальному общению в игре, творческому воспроизведению текста.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lastRenderedPageBreak/>
        <w:t>Театрализованные игры в дошкольном возрасте основаны на разыгрывании сказок.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юмором, при этом формируется опыт социальных навыков поведения, а любимые герои становятся образцами для подражания. Ребенок получает роль, приобщается к культуре своего народа, непроизвольно впитывает то отношение к миру, которое дает силу и стойкость в будущей жизни.</w:t>
      </w:r>
    </w:p>
    <w:p w:rsidR="00B223FD" w:rsidRPr="00335068" w:rsidRDefault="00B223FD" w:rsidP="00B223FD">
      <w:pPr>
        <w:pStyle w:val="a5"/>
        <w:shd w:val="clear" w:color="auto" w:fill="FFFFFF"/>
        <w:spacing w:before="0" w:beforeAutospacing="0" w:after="0" w:afterAutospacing="0" w:line="360" w:lineRule="auto"/>
        <w:ind w:firstLine="426"/>
      </w:pPr>
      <w:r w:rsidRPr="00335068">
        <w:rPr>
          <w:iCs/>
          <w:bdr w:val="none" w:sz="0" w:space="0" w:color="auto" w:frame="1"/>
        </w:rPr>
        <w:t>Методические рекомендации к организации театральных занятий.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proofErr w:type="gramStart"/>
      <w:r w:rsidRPr="00335068">
        <w:t>Во время занятий: внимательно выслушивать ответы и предложения детей; если они не отвечают, не требовать объяснений, переходить к действиям с персонажем; при знакомстве детей с героями произведений выделять время на то, чтобы они могли подействовать или поговорить с ними; спросить, у кого получилось похоже и почему, а не у кого лучше;</w:t>
      </w:r>
      <w:proofErr w:type="gramEnd"/>
      <w:r w:rsidRPr="00335068">
        <w:t xml:space="preserve"> в заключение различными способами вызывать у детей радость.</w:t>
      </w:r>
    </w:p>
    <w:p w:rsidR="00B223FD" w:rsidRPr="00335068" w:rsidRDefault="00B223FD" w:rsidP="00B223FD">
      <w:pPr>
        <w:pStyle w:val="a5"/>
        <w:shd w:val="clear" w:color="auto" w:fill="FFFFFF"/>
        <w:spacing w:before="0" w:beforeAutospacing="0" w:after="0" w:afterAutospacing="0" w:line="360" w:lineRule="auto"/>
        <w:ind w:firstLine="426"/>
      </w:pPr>
      <w:r w:rsidRPr="00335068">
        <w:rPr>
          <w:iCs/>
          <w:bdr w:val="none" w:sz="0" w:space="0" w:color="auto" w:frame="1"/>
        </w:rPr>
        <w:t>Требования к организации театрализованных игр в детском саду.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1. Содержание и разнообразие тематики.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2.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3. Максимальная активность детей на этапах подготовки и проведения игр.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 xml:space="preserve">4. Сотрудничество детей друг с другом и </w:t>
      </w:r>
      <w:proofErr w:type="gramStart"/>
      <w:r w:rsidRPr="00335068">
        <w:t>со</w:t>
      </w:r>
      <w:proofErr w:type="gramEnd"/>
      <w:r w:rsidRPr="00335068">
        <w:t xml:space="preserve"> взрослыми на всех этапах организации театрализованной игры.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5. Подготовленность и заинтересованность педагогов. Все игры и упражнения на занятии подобраны в сочетании с движениями, речью, мимикой, пантомимой в различных вариациях.</w:t>
      </w:r>
    </w:p>
    <w:p w:rsidR="00B223FD" w:rsidRPr="00335068" w:rsidRDefault="00B223FD" w:rsidP="00B223FD">
      <w:pPr>
        <w:pStyle w:val="a5"/>
        <w:shd w:val="clear" w:color="auto" w:fill="FFFFFF"/>
        <w:spacing w:before="0" w:beforeAutospacing="0" w:after="0" w:afterAutospacing="0" w:line="360" w:lineRule="auto"/>
        <w:ind w:firstLine="426"/>
      </w:pPr>
      <w:r w:rsidRPr="00335068">
        <w:rPr>
          <w:iCs/>
          <w:bdr w:val="none" w:sz="0" w:space="0" w:color="auto" w:frame="1"/>
        </w:rPr>
        <w:t>Педагогические ситуации, разрешаемые с помощью театрализованной деятельности.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1.«Погружение в сказку» при помощи «волшебных» форм выражения.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2. Чтение и совместный анализ сказок.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3. Проигрывание отрывков из сказки, передающих различные черты характера.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lastRenderedPageBreak/>
        <w:t>4. Режиссерская игра (со строительным и дидактическим материалом).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5. Рисование, раскрашивание наиболее ярких и эмоциональных событий из сказок с речевым комментированием.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6. Словесные, настольные и подвижные игры, направленные на усвоение нравственных правил.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С целью усвоения последовательности событий, уточнения образов персонажей организуется художественно-творческая деятельность: рисование, аппликация, лепка по теме произведения. Старшие дошкольники могут работать подгруппами, получают задание, например, вылепить фигурки персонажей, чтобы разыграть сказку. При этом отпадает необходимость в специальном запоминании текста.</w:t>
      </w:r>
    </w:p>
    <w:p w:rsidR="00B223FD" w:rsidRPr="00335068" w:rsidRDefault="00B223FD" w:rsidP="00B223FD">
      <w:pPr>
        <w:pStyle w:val="a5"/>
        <w:shd w:val="clear" w:color="auto" w:fill="FFFFFF"/>
        <w:spacing w:before="225" w:beforeAutospacing="0" w:after="225" w:afterAutospacing="0" w:line="360" w:lineRule="auto"/>
        <w:ind w:firstLine="426"/>
      </w:pPr>
      <w:r w:rsidRPr="00335068">
        <w:t>Основная цель педагог</w:t>
      </w:r>
      <w:proofErr w:type="gramStart"/>
      <w:r w:rsidRPr="00335068">
        <w:t>а-</w:t>
      </w:r>
      <w:proofErr w:type="gramEnd"/>
      <w:r w:rsidRPr="00335068">
        <w:t xml:space="preserve"> будить воображение ребёнка, создавать условия для изобретательности, творчества детей.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</w:p>
    <w:p w:rsidR="00B223FD" w:rsidRPr="00335068" w:rsidRDefault="00B223FD" w:rsidP="00B223F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Сформулируйте основные задачи при организации театрализованной деятельности.</w:t>
      </w:r>
    </w:p>
    <w:p w:rsidR="00B223FD" w:rsidRPr="00335068" w:rsidRDefault="00B223FD" w:rsidP="00B223F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Продумайте последовательность работы над показом сказки «Репка»</w:t>
      </w:r>
    </w:p>
    <w:p w:rsidR="00B223FD" w:rsidRPr="00335068" w:rsidRDefault="00B223FD" w:rsidP="00B223FD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br w:type="page"/>
      </w:r>
    </w:p>
    <w:p w:rsidR="00672F92" w:rsidRPr="00335068" w:rsidRDefault="00581A3C" w:rsidP="00672F9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lastRenderedPageBreak/>
        <w:t>Лекция</w:t>
      </w:r>
      <w:bookmarkStart w:id="1" w:name="_Toc34506882"/>
    </w:p>
    <w:p w:rsidR="00B223FD" w:rsidRPr="00335068" w:rsidRDefault="00B223FD" w:rsidP="00B223FD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4506890"/>
      <w:r w:rsidRPr="00335068">
        <w:rPr>
          <w:rFonts w:ascii="Times New Roman" w:hAnsi="Times New Roman" w:cs="Times New Roman"/>
          <w:b w:val="0"/>
          <w:color w:val="auto"/>
        </w:rPr>
        <w:t>Тема:  «Понятие техники речи. Дикция. Дыхание. Постановка голоса</w:t>
      </w:r>
      <w:bookmarkEnd w:id="2"/>
      <w:r w:rsidRPr="00335068">
        <w:rPr>
          <w:rFonts w:ascii="Times New Roman" w:hAnsi="Times New Roman" w:cs="Times New Roman"/>
          <w:b w:val="0"/>
          <w:color w:val="auto"/>
        </w:rPr>
        <w:t>».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План: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1.Техника речи.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2.Упражнения на произношения.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3. Дыхание и голос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Под хорошей дикцией подразумевается четкое и ясное произношение каждой гласной и согласной в отдельности, а также слов и фраз.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Техника речи - один из разделов культуры речи, она 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>является базой речевой культуры  Плохая дикция затрудняет</w:t>
      </w:r>
      <w:proofErr w:type="gramEnd"/>
      <w:r w:rsidRPr="00335068">
        <w:rPr>
          <w:rFonts w:ascii="Times New Roman" w:hAnsi="Times New Roman" w:cs="Times New Roman"/>
          <w:sz w:val="24"/>
          <w:szCs w:val="24"/>
        </w:rPr>
        <w:t xml:space="preserve"> понимание сути произносимого.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«Слово со скомканным началом подобно человеку с расплющенной головой. Слово с недоговоренным концом напоминает человека с ампутированными ногами. Выпадение отдельных звуков и слогов то же, что выбитый глаз или зуб» (К.С.Станиславский).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Ясное и четкое произношение возможно при наличии нормального речевого аппарата и при правильной работе его. 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>К речевому аппарату относятся: губы, язык, челюсти, зубы, твердое и мягкое небо, маленький язычок, гортань, задняя стенка глотки (зев), голосовые связки.</w:t>
      </w:r>
      <w:proofErr w:type="gramEnd"/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В структуре речевого аппарата могут быть дефекты, являющиеся причиной сюсюканья, шепелявости, картавости, тогда требуется медицинское вмешательство. Но причиной нечеткого произношения бывает дурная привычка, от которой можно избавиться систематической тренировкой.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Студентам необходимо помнить о систематичности упражнений. Техника речи - практический предмет, только постоянная тренировка является непременным условием выработки четкой дикции. Даже если речь чистая, она все же нуждается в техническом совершенствовании.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Необходимо знать свои недостатки, понять и освоить положение частей речевого аппарата в момент произнесения того или иного звука. Заниматься техникой речи нужно для того, чтобы речь была легкой, свободной.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lastRenderedPageBreak/>
        <w:t>К.С.Станиславский придавал большое значение тренировке речевого аппарата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5068">
        <w:rPr>
          <w:rFonts w:ascii="Times New Roman" w:hAnsi="Times New Roman" w:cs="Times New Roman"/>
          <w:sz w:val="24"/>
          <w:szCs w:val="24"/>
        </w:rPr>
        <w:t xml:space="preserve"> Часто встречаются люди с вялой речью, леностью языка и плохой работой нижней челюсти ( челюстной зажатостью ).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Для развития органов речи необходимо заниматься артикуляционной гимнастикой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5068">
        <w:rPr>
          <w:rFonts w:ascii="Times New Roman" w:hAnsi="Times New Roman" w:cs="Times New Roman"/>
          <w:sz w:val="24"/>
          <w:szCs w:val="24"/>
        </w:rPr>
        <w:t xml:space="preserve"> с ее помощью вырабатывается гибкость и податливость речевого аппарата и отдельных мышц. Большую роль играют мускулы, которые требуют систематической тренировки. Укрепление мышц рта и языка является подготовкой к работе над звуками речи.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Упражнения по тренировке нижней челюсти, губных мышц, мышц языка изложены в учебниках и будут даны в процессе практической работы. Все упражнения артикуляционной гимнастики надо проделывать, соблюдая последовательность, до полного и правильного усвоения.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Когда вы овладеете своим речевым аппаратом и поймете функции отдельных его частей, тогда можно переходить к работе над исправлением отдельных гласных и согласных звуков.</w:t>
      </w:r>
    </w:p>
    <w:p w:rsidR="00B223FD" w:rsidRPr="00335068" w:rsidRDefault="00B223FD" w:rsidP="00B223FD">
      <w:pPr>
        <w:pStyle w:val="p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Пример упражнений на согласные звуки.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Звук [ </w:t>
      </w:r>
      <w:proofErr w:type="gramStart"/>
      <w:r w:rsidRPr="00335068">
        <w:rPr>
          <w:rStyle w:val="a6"/>
        </w:rPr>
        <w:t>П</w:t>
      </w:r>
      <w:proofErr w:type="gramEnd"/>
      <w:r w:rsidRPr="00335068">
        <w:rPr>
          <w:rStyle w:val="a6"/>
        </w:rPr>
        <w:t> </w:t>
      </w:r>
      <w:r w:rsidRPr="00335068">
        <w:t>] - глухой, звук [ </w:t>
      </w:r>
      <w:r w:rsidRPr="00335068">
        <w:rPr>
          <w:rStyle w:val="a6"/>
        </w:rPr>
        <w:t>Б </w:t>
      </w:r>
      <w:r w:rsidRPr="00335068">
        <w:t>] - звонкий.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1. Чередовать: </w:t>
      </w:r>
      <w:proofErr w:type="gramStart"/>
      <w:r w:rsidRPr="00335068">
        <w:rPr>
          <w:rStyle w:val="a6"/>
        </w:rPr>
        <w:t>П</w:t>
      </w:r>
      <w:proofErr w:type="gramEnd"/>
      <w:r w:rsidRPr="00335068">
        <w:rPr>
          <w:rStyle w:val="a6"/>
        </w:rPr>
        <w:t> , Б </w:t>
      </w:r>
      <w:r w:rsidRPr="00335068">
        <w:t>(несколько раз).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 xml:space="preserve">2. ПИ - ПЭ - ПА - </w:t>
      </w:r>
      <w:proofErr w:type="gramStart"/>
      <w:r w:rsidRPr="00335068">
        <w:rPr>
          <w:rStyle w:val="a6"/>
        </w:rPr>
        <w:t>ПО - ПУ</w:t>
      </w:r>
      <w:proofErr w:type="gramEnd"/>
      <w:r w:rsidRPr="00335068">
        <w:rPr>
          <w:rStyle w:val="a6"/>
        </w:rPr>
        <w:t xml:space="preserve"> - ПЫ.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 xml:space="preserve">3. БИ - БЭ - БА - </w:t>
      </w:r>
      <w:proofErr w:type="gramStart"/>
      <w:r w:rsidRPr="00335068">
        <w:rPr>
          <w:rStyle w:val="a6"/>
        </w:rPr>
        <w:t>БО - БУ</w:t>
      </w:r>
      <w:proofErr w:type="gramEnd"/>
      <w:r w:rsidRPr="00335068">
        <w:rPr>
          <w:rStyle w:val="a6"/>
        </w:rPr>
        <w:t xml:space="preserve"> - БЫ.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4. ПЕ - ПЯ - ПЕ - ПО.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5. БЕ - БЯ - БЕ - БО.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6. ПИББ - ПЭББ - ПАББ - ПОББ - ПУББ - ПЫББ.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7. БИПП - БЭПП - БАПП - БОПП - БУПП - БЫПП.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8. ПИББИ - ПЭББЭ - ПАББА - ПОББО - ПУББУ - ПЫББЫ.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9. </w:t>
      </w:r>
      <w:r w:rsidRPr="00335068">
        <w:rPr>
          <w:rStyle w:val="a6"/>
        </w:rPr>
        <w:t>БИППИ - БЭППЭ - БАППА - БОППО - БУППУ - БЫППЫ.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lastRenderedPageBreak/>
        <w:t>Можно составлять различные варианты упражнений, чередуя глухой и звонкий звук со всеми гласными.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Отрабатывая произношение отдельных звуков, следует проверять правильность положения частей речевого аппарата.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Более сложны в произношении смягченные звуки </w:t>
      </w:r>
      <w:proofErr w:type="gramStart"/>
      <w:r w:rsidRPr="00335068">
        <w:t>[ </w:t>
      </w:r>
      <w:proofErr w:type="gramEnd"/>
      <w:r w:rsidRPr="00335068">
        <w:rPr>
          <w:rStyle w:val="a6"/>
        </w:rPr>
        <w:t>Т </w:t>
      </w:r>
      <w:r w:rsidRPr="00335068">
        <w:t>] и [ </w:t>
      </w:r>
      <w:r w:rsidRPr="00335068">
        <w:rPr>
          <w:rStyle w:val="a6"/>
        </w:rPr>
        <w:t>Д </w:t>
      </w:r>
      <w:r w:rsidRPr="00335068">
        <w:t>] ( </w:t>
      </w:r>
      <w:r w:rsidRPr="00335068">
        <w:rPr>
          <w:rStyle w:val="a6"/>
        </w:rPr>
        <w:t>ТЬ </w:t>
      </w:r>
      <w:r w:rsidRPr="00335068">
        <w:t>и </w:t>
      </w:r>
      <w:r w:rsidRPr="00335068">
        <w:rPr>
          <w:rStyle w:val="a6"/>
        </w:rPr>
        <w:t>ДЬ </w:t>
      </w:r>
      <w:r w:rsidRPr="00335068">
        <w:t>).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Тренировать эти звуки нужно с гласными звуками.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Например: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ТИ, ТЕ, ТЯ, ТЕ, ТЮ, ТИ;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ДИ, ДЕ, ДЯ, ДЕ, ДЮ, ДИ.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Структура артикуляционного упражнения может быть следующей: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1. ТИДДИ - ТЕДДЕ - ТЯДДЯ -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ТЕДДЕ - ТЮДДЮ - ТИДДИ.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2. ТИ - ДИ - ДИ - ТТИ,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ТЕ - ДЕ - ДЕ - ТТЕ,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 xml:space="preserve">ТЯ - </w:t>
      </w:r>
      <w:proofErr w:type="gramStart"/>
      <w:r w:rsidRPr="00335068">
        <w:rPr>
          <w:rStyle w:val="a6"/>
        </w:rPr>
        <w:t>ДЯ - ДЯ</w:t>
      </w:r>
      <w:proofErr w:type="gramEnd"/>
      <w:r w:rsidRPr="00335068">
        <w:rPr>
          <w:rStyle w:val="a6"/>
        </w:rPr>
        <w:t xml:space="preserve"> - ТТЯ.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3. ТЕ - ДЕ - ДЕ - ТТЕ,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ТЮ - ДЮ - ДЮ - ТТЮ.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Чтобы закрепить произношение каждого звука, придумайте слова, в которых этот звук был бы в начале и в конце слова, пользуйтесь пословицами и поговорками.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Например: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r w:rsidRPr="00335068">
        <w:rPr>
          <w:rStyle w:val="a6"/>
        </w:rPr>
        <w:t>И </w:t>
      </w:r>
      <w:r w:rsidRPr="00335068">
        <w:t>- Знали, кого били, потому и победили;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r w:rsidRPr="00335068">
        <w:rPr>
          <w:rStyle w:val="a6"/>
        </w:rPr>
        <w:t>Е </w:t>
      </w:r>
      <w:r w:rsidRPr="00335068">
        <w:t>- Кто сеет да веет, тот не обеднеет;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lastRenderedPageBreak/>
        <w:t>· </w:t>
      </w:r>
      <w:r w:rsidRPr="00335068">
        <w:rPr>
          <w:rStyle w:val="a6"/>
        </w:rPr>
        <w:t>О </w:t>
      </w:r>
      <w:r w:rsidRPr="00335068">
        <w:t>- Красно поле пшеном, а речь умом;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r w:rsidRPr="00335068">
        <w:rPr>
          <w:rStyle w:val="a6"/>
        </w:rPr>
        <w:t>УЮ </w:t>
      </w:r>
      <w:r w:rsidRPr="00335068">
        <w:t>- Чужим умом умен не будешь,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Сам себя губит, кто людей не любит;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r w:rsidRPr="00335068">
        <w:rPr>
          <w:rStyle w:val="a6"/>
        </w:rPr>
        <w:t>АЯ </w:t>
      </w:r>
      <w:r w:rsidRPr="00335068">
        <w:t>- Голова без ума, что фонарь без огня,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Ошибайся, да сознавайся;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r w:rsidRPr="00335068">
        <w:rPr>
          <w:rStyle w:val="a6"/>
        </w:rPr>
        <w:t>И </w:t>
      </w:r>
      <w:r w:rsidRPr="00335068">
        <w:t>- </w:t>
      </w:r>
      <w:proofErr w:type="gramStart"/>
      <w:r w:rsidRPr="00335068">
        <w:rPr>
          <w:rStyle w:val="a6"/>
        </w:rPr>
        <w:t>П</w:t>
      </w:r>
      <w:proofErr w:type="gramEnd"/>
      <w:r w:rsidRPr="00335068">
        <w:rPr>
          <w:rStyle w:val="a6"/>
        </w:rPr>
        <w:t> </w:t>
      </w:r>
      <w:r w:rsidRPr="00335068">
        <w:t xml:space="preserve">- Пошел </w:t>
      </w:r>
      <w:proofErr w:type="spellStart"/>
      <w:r w:rsidRPr="00335068">
        <w:t>Ипат</w:t>
      </w:r>
      <w:proofErr w:type="spellEnd"/>
      <w:r w:rsidRPr="00335068">
        <w:t xml:space="preserve"> лопаты покупать,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купил </w:t>
      </w:r>
      <w:proofErr w:type="spellStart"/>
      <w:r w:rsidRPr="00335068">
        <w:t>Ипат</w:t>
      </w:r>
      <w:proofErr w:type="spellEnd"/>
      <w:r w:rsidRPr="00335068">
        <w:t xml:space="preserve"> пять лопат,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шел через пруд - уцепился за прут,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упал </w:t>
      </w:r>
      <w:proofErr w:type="spellStart"/>
      <w:r w:rsidRPr="00335068">
        <w:t>Ипат</w:t>
      </w:r>
      <w:proofErr w:type="spellEnd"/>
      <w:r w:rsidRPr="00335068">
        <w:t xml:space="preserve"> - пропали пять лопат.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· </w:t>
      </w:r>
      <w:proofErr w:type="gramStart"/>
      <w:r w:rsidRPr="00335068">
        <w:rPr>
          <w:rStyle w:val="a6"/>
        </w:rPr>
        <w:t>Ы</w:t>
      </w:r>
      <w:proofErr w:type="gramEnd"/>
      <w:r w:rsidRPr="00335068">
        <w:rPr>
          <w:rStyle w:val="a6"/>
        </w:rPr>
        <w:t> </w:t>
      </w:r>
      <w:r w:rsidRPr="00335068">
        <w:t>- Каков Мартын, таков у него и алтын.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Для достижения выразительности речи необходимо четко и ясно говорить с равной быстротой. Этому способствует работа над скороговорками.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Темп </w:t>
      </w:r>
      <w:r w:rsidRPr="00335068">
        <w:t>речи. Работа над скороговоркой - средство к достижению четкости речи в любом темпе. Механическое, монотонное зазубривание скороговорок никогда не даст практической пользы.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Основываясь на смысле фразы, варьируя его на ходу, соответственно меняя интонацию, оратору легко будет пользоваться различными темпами речи.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Не нужно </w:t>
      </w:r>
      <w:proofErr w:type="gramStart"/>
      <w:r w:rsidRPr="00335068">
        <w:t>стремиться сразу быстро произносить</w:t>
      </w:r>
      <w:proofErr w:type="gramEnd"/>
      <w:r w:rsidRPr="00335068">
        <w:t xml:space="preserve"> скороговорки. Сначала произносите ее медленно, выговаривая каждый отдельный звук, останавливаясь после каждого слова.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При произнесении скороговорки следите за полнотой всех проговариваемых звуков, не допуская нечеткости и </w:t>
      </w:r>
      <w:proofErr w:type="spellStart"/>
      <w:r w:rsidRPr="00335068">
        <w:t>смазанности</w:t>
      </w:r>
      <w:proofErr w:type="spellEnd"/>
      <w:r w:rsidRPr="00335068">
        <w:t>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Старайтесь, произнося скороговорки, ставить разные исполнительские задачи (внутренние речевые установки).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lastRenderedPageBreak/>
        <w:t xml:space="preserve">При речевом исполнении текста используйте « я хочу подшутить, хочу пожаловаться, хочу посплетничать, хочу похвастаться и т. </w:t>
      </w:r>
      <w:proofErr w:type="spellStart"/>
      <w:r w:rsidRPr="00335068">
        <w:t>д</w:t>
      </w:r>
      <w:proofErr w:type="spellEnd"/>
      <w:r w:rsidRPr="00335068">
        <w:t>»</w:t>
      </w:r>
    </w:p>
    <w:p w:rsidR="00B223FD" w:rsidRPr="00335068" w:rsidRDefault="00B223FD" w:rsidP="00B223FD">
      <w:pPr>
        <w:pStyle w:val="p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Примеры: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1. «Коси, коса, пока роса, роса долой - и мы домой».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2. «Протокол про протокол протоколом запротоколировали».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3. «Расскажите про покупки!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Про </w:t>
      </w:r>
      <w:proofErr w:type="gramStart"/>
      <w:r w:rsidRPr="00335068">
        <w:t>какие</w:t>
      </w:r>
      <w:proofErr w:type="gramEnd"/>
      <w:r w:rsidRPr="00335068">
        <w:t xml:space="preserve"> про покупки?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Про покупки, про покупки,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про </w:t>
      </w:r>
      <w:proofErr w:type="spellStart"/>
      <w:r w:rsidRPr="00335068">
        <w:t>покупочки</w:t>
      </w:r>
      <w:proofErr w:type="spellEnd"/>
      <w:r w:rsidRPr="00335068">
        <w:t xml:space="preserve"> мои».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ДЫХАНИЕ И ГОЛОС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Правильно организованное дыхание играет в речи первостепенную роль. Отсутствие необходимого запаса выдыхаемого воздуха приводит к срывам голоса, неоправданным паузам, искажающим фразу.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Следует помнить, что неравномерно расходуемый воздух зачастую не дает возможности до конца договорить фразу, заставляет «выжимать» из себя слова.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Правильное, четкое, выразительное и красивое произнесение звуков, слов и фраз зависит от работы речевого аппарата и правильного дыхания.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Приступая к занятиям по развитию дыхания, необходимо ознакомиться с анатомией, физиологией и гигиеной дыхательно-голосового аппарата, с существующими типами дыхания.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Следует помнить, что </w:t>
      </w:r>
      <w:proofErr w:type="spellStart"/>
      <w:r w:rsidRPr="00335068">
        <w:t>смешанно-диафрагматический</w:t>
      </w:r>
      <w:proofErr w:type="spellEnd"/>
      <w:r w:rsidRPr="00335068">
        <w:t xml:space="preserve"> тип дыхания наиболее целесообразен и практически полезен.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На индивидуальных занятиях с педагогом учащимся желательно выполнять комплекс упражнений по дыхательной гимнастике.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lastRenderedPageBreak/>
        <w:t>Существует неразрывная связь между дыханием и голосом. Правильно поставленный голос - очень важное качество устной речи, особенно педагога.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Воспитать, поставить голос - это означает развить и укрепить все голосовые данные, отпущенные человеку природой - объем, силу и звучность голоса.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Прежде чем тренировать голос на текстовых упражнениях, необходимо научиться ощущать работу резонаторов.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Резонаторы </w:t>
      </w:r>
      <w:r w:rsidRPr="00335068">
        <w:t>являются усилителями звука. К резонаторам относятся: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небо, полость носа, зубы, лицевой костяк, лобная пазуха</w:t>
      </w:r>
      <w:proofErr w:type="gramStart"/>
      <w:r w:rsidRPr="00335068">
        <w:rPr>
          <w:rStyle w:val="a6"/>
        </w:rPr>
        <w:t> </w:t>
      </w:r>
      <w:r w:rsidRPr="00335068">
        <w:t>.</w:t>
      </w:r>
      <w:proofErr w:type="gramEnd"/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При низком звучании голоса можно ощутить его вибрацию и в полости грудной клетки.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В случае неправильного пользования голосом получается искусственное звучание его. Например: «горловой» оттенок голоса является результатом неверного посыла звука. Причина такого явления - зажатость глотки.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Может быть, что человек говорит «ниже» чем это соответствует природе его голосовых данных. Тогда голос получается сдавленным, лишенным звучности.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Привычка говорить не «своим» голосом приводит к быстрой утомляемости. Для устранения таких явлений нужно установить нормальное положение голосового аппарата.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Для того</w:t>
      </w:r>
      <w:proofErr w:type="gramStart"/>
      <w:r w:rsidRPr="00335068">
        <w:t>,</w:t>
      </w:r>
      <w:proofErr w:type="gramEnd"/>
      <w:r w:rsidRPr="00335068">
        <w:t xml:space="preserve"> чтобы научиться проверять работу резонаторов, необходимо проделывать различные упражнения.</w:t>
      </w:r>
    </w:p>
    <w:p w:rsidR="00B223FD" w:rsidRPr="00335068" w:rsidRDefault="00B223FD" w:rsidP="00B223FD">
      <w:pPr>
        <w:pStyle w:val="p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Например: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Выдохните воздух, вдохните (не слишком много) и, выдыхая, протяжно произнесите на одной ноте: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МММИ - МММЭ - МММА - МММО - МММУ - МММЫ.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 xml:space="preserve">Произносите это сочетание звуков на разных нотах, постепенно переходя от низких к </w:t>
      </w:r>
      <w:proofErr w:type="gramStart"/>
      <w:r w:rsidRPr="00335068">
        <w:t>высоким</w:t>
      </w:r>
      <w:proofErr w:type="gramEnd"/>
      <w:r w:rsidRPr="00335068">
        <w:t xml:space="preserve"> (в пределах возможностей) и, наоборот, от высоких нот к низким.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lastRenderedPageBreak/>
        <w:t>Это упражнение рекомендуется выполнять с инструментом, не пропуская нот.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Все упражнения по голосу и дыханию способствуют развитию природных голосовых данных, увеличивая объем, силу, звучность, выразительность и гибкость голоса.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Упражнение: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Выбрать стихотворение со строкой среднего размера, например, «Белеет парус одинокий» или «Люблю грозу в начале мая».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Произнести на одном выдохе первую строку, добрать воздух и на одном выдохе произнести две следующие строки, снова добрать воздух и произнести сразу три строки и т. д.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Добирать воздух нужно незаметно носом и ртом. Таким образом, выполняя упражнения дыхательной гимнастики, мы вовлекаем дыхание в голосообразование.</w:t>
      </w:r>
    </w:p>
    <w:p w:rsidR="00B223FD" w:rsidRPr="00335068" w:rsidRDefault="00B223FD" w:rsidP="00B223FD">
      <w:pPr>
        <w:pStyle w:val="1"/>
        <w:spacing w:before="288" w:beforeAutospacing="0" w:after="288" w:afterAutospacing="0" w:line="360" w:lineRule="auto"/>
        <w:ind w:firstLine="426"/>
      </w:pPr>
      <w:r w:rsidRPr="00335068">
        <w:rPr>
          <w:rStyle w:val="a6"/>
        </w:rPr>
        <w:t>Занимаясь голосом, необходимо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1. Не переутомлять голосовой аппарат.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2. В обычной речи не кричать.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3. Не откашливаться, если «першит» в горле.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4. Не употреблять очень горячих и очень холодных напитков.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5. При малейшем недомогании обращаться к врачу.</w:t>
      </w:r>
    </w:p>
    <w:p w:rsidR="00B223FD" w:rsidRPr="00335068" w:rsidRDefault="00B223FD" w:rsidP="00B223FD">
      <w:pPr>
        <w:pStyle w:val="p1"/>
        <w:spacing w:before="288" w:beforeAutospacing="0" w:after="288" w:afterAutospacing="0" w:line="360" w:lineRule="auto"/>
        <w:ind w:firstLine="426"/>
      </w:pPr>
      <w:r w:rsidRPr="00335068">
        <w:t>Полученные во время занятий навыки правильного дыхания и голосообразования должны все время использоваться студентами в работе над текстом.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35068">
        <w:rPr>
          <w:rFonts w:ascii="Times New Roman" w:hAnsi="Times New Roman" w:cs="Times New Roman"/>
          <w:b/>
          <w:sz w:val="24"/>
          <w:szCs w:val="24"/>
        </w:rPr>
        <w:t>Артикуляционные упражнения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1.                  Упражнения, развивающие мышцы нижней челюсти: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Для тренировки речевого аппарата используйте голосовые упражнения «Стон» и «Гудок». Не забывайте об упражнениях на развитие подвижности органов артикуляции, в частности упражнения для развития подвижности нижней челюсти. Работу над усилением </w:t>
      </w:r>
      <w:r w:rsidRPr="00335068">
        <w:rPr>
          <w:rFonts w:ascii="Times New Roman" w:hAnsi="Times New Roman" w:cs="Times New Roman"/>
          <w:sz w:val="24"/>
          <w:szCs w:val="24"/>
        </w:rPr>
        <w:lastRenderedPageBreak/>
        <w:t xml:space="preserve">мышц нижней челюсти стоит делать до момента, пока не появится ощущение свободы в этих мышцах. 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2.               Упражнения для развития подвижности губ: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Вялые и неподвижные губы отрицательно влияют на чёткое произношение многих согласных и гласных звуков, поэтому тренировка их подвижности дело немаловажное. 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 xml:space="preserve">Нарочитое растягивание, округление, вытягивание, смыкание и другие физические манипуляции с губами во время работы со звуками, словами, текстом неотъемлемая часть работы с нашим речевым аппаратом. Во время чтения вслух любых текстов обращайте внимание, чтобы губы обязательно активно участвовали в процессе </w:t>
      </w:r>
      <w:proofErr w:type="spellStart"/>
      <w:r w:rsidRPr="0033506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35068">
        <w:rPr>
          <w:rFonts w:ascii="Times New Roman" w:hAnsi="Times New Roman" w:cs="Times New Roman"/>
          <w:sz w:val="24"/>
          <w:szCs w:val="24"/>
        </w:rPr>
        <w:t>- и словообразования.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3.               Упражнения на развитие мышц языка: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Язык, как и губы, принимают такое же важное участие в образовании звуков и слов. Отчетливая речь обеспечивается в основном согласными звуками, а согласные звуки в большинстве своем образуются при помощи языка в сочетании с зубами и нёбом. Умение быстро переключаться с одной согласной на другую при их стечении важный навык, который необходимо развивать, подбирая соответствующие упражнения. Выбирайте для упражнений такие слова, в которых стекаются две, три и четыре согласных. Также вам помогут скороговорки.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В работе над дикцией и артикуляций не пренебрегайте упражнениями, тренирующими мышцы нёба. Упражнения на обнаружение и закрепление центрального речевого голоса, как и упражнения на освобождение от мышечных зажимов помогут вам определить, при каком положении аппарата голос звучит наиболее убедительно, чётко и красиво.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Работайте над развитием диапазона голоса и его усилением. При этом вы должны знать, что сила нашего голоса в основном зависит от интенсивности дыхания, и в меньшей степени от напряжённой гортани и нагруженных или напряженных связок. Не забывайте об упражнениях развивающих правильную интонацию. В этом вам может помочь гекзаметр, составленный А. В. Прянишниковым «Твердо запомни, что прежде, чем слово начать в упражнении…» (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35068">
        <w:rPr>
          <w:rFonts w:ascii="Times New Roman" w:hAnsi="Times New Roman" w:cs="Times New Roman"/>
          <w:sz w:val="24"/>
          <w:szCs w:val="24"/>
        </w:rPr>
        <w:t>. в интернете по первой строчке данного гекзаметра).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Контрольные задания: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lastRenderedPageBreak/>
        <w:t>·        1. Регулярно выполняйте все рекомендуемые упражнения, от частоты занятий зависит успех в достижении цели даже в самом безнадёжном случае;</w:t>
      </w:r>
    </w:p>
    <w:p w:rsidR="00B223FD" w:rsidRPr="00335068" w:rsidRDefault="00B223FD" w:rsidP="00B223FD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35068">
        <w:rPr>
          <w:rFonts w:ascii="Times New Roman" w:hAnsi="Times New Roman" w:cs="Times New Roman"/>
          <w:sz w:val="24"/>
          <w:szCs w:val="24"/>
        </w:rPr>
        <w:t>·        2. Делайте каждое из упражнений не менее 5 минут, переходите к следующему после того, как убедились, что освоили данное упражнение;</w:t>
      </w:r>
    </w:p>
    <w:p w:rsidR="00B223FD" w:rsidRPr="00335068" w:rsidRDefault="00B223FD" w:rsidP="00335068">
      <w:pPr>
        <w:spacing w:line="360" w:lineRule="auto"/>
        <w:ind w:firstLine="426"/>
      </w:pPr>
      <w:r w:rsidRPr="00335068">
        <w:rPr>
          <w:rFonts w:ascii="Times New Roman" w:hAnsi="Times New Roman" w:cs="Times New Roman"/>
          <w:sz w:val="24"/>
          <w:szCs w:val="24"/>
        </w:rPr>
        <w:t xml:space="preserve">·        3. В работе над дикцией и артикуляцией всегда переходите от </w:t>
      </w:r>
      <w:proofErr w:type="gramStart"/>
      <w:r w:rsidRPr="00335068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335068">
        <w:rPr>
          <w:rFonts w:ascii="Times New Roman" w:hAnsi="Times New Roman" w:cs="Times New Roman"/>
          <w:sz w:val="24"/>
          <w:szCs w:val="24"/>
        </w:rPr>
        <w:t xml:space="preserve"> материла к сложному</w:t>
      </w:r>
      <w:r w:rsidR="007E240B">
        <w:rPr>
          <w:rFonts w:ascii="Times New Roman" w:hAnsi="Times New Roman" w:cs="Times New Roman"/>
          <w:sz w:val="24"/>
          <w:szCs w:val="24"/>
        </w:rPr>
        <w:t>.</w:t>
      </w:r>
      <w:r w:rsidRPr="00335068">
        <w:br w:type="page"/>
      </w:r>
    </w:p>
    <w:sectPr w:rsidR="00B223FD" w:rsidRPr="00335068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D5"/>
    <w:multiLevelType w:val="hybridMultilevel"/>
    <w:tmpl w:val="D576880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56308B"/>
    <w:multiLevelType w:val="multilevel"/>
    <w:tmpl w:val="E3D29CF0"/>
    <w:lvl w:ilvl="0">
      <w:start w:val="3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743DD"/>
    <w:multiLevelType w:val="hybridMultilevel"/>
    <w:tmpl w:val="7D80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2444"/>
    <w:multiLevelType w:val="hybridMultilevel"/>
    <w:tmpl w:val="C18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3821"/>
    <w:multiLevelType w:val="multilevel"/>
    <w:tmpl w:val="EE4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658E8"/>
    <w:multiLevelType w:val="hybridMultilevel"/>
    <w:tmpl w:val="672E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C71"/>
    <w:multiLevelType w:val="hybridMultilevel"/>
    <w:tmpl w:val="17904B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8B46F1A"/>
    <w:multiLevelType w:val="multilevel"/>
    <w:tmpl w:val="155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70DA7"/>
    <w:multiLevelType w:val="hybridMultilevel"/>
    <w:tmpl w:val="EE8E6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E9C"/>
    <w:multiLevelType w:val="multilevel"/>
    <w:tmpl w:val="5268D544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226590"/>
    <w:multiLevelType w:val="hybridMultilevel"/>
    <w:tmpl w:val="A80E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63C02"/>
    <w:multiLevelType w:val="hybridMultilevel"/>
    <w:tmpl w:val="713C6F22"/>
    <w:lvl w:ilvl="0" w:tplc="C1C8BE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2A35"/>
    <w:multiLevelType w:val="multilevel"/>
    <w:tmpl w:val="EDE64A62"/>
    <w:lvl w:ilvl="0">
      <w:start w:val="2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4D62395"/>
    <w:multiLevelType w:val="hybridMultilevel"/>
    <w:tmpl w:val="F300D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2D63"/>
    <w:multiLevelType w:val="hybridMultilevel"/>
    <w:tmpl w:val="457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C07F8"/>
    <w:multiLevelType w:val="multilevel"/>
    <w:tmpl w:val="E6E0CC6A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0B3691"/>
    <w:multiLevelType w:val="hybridMultilevel"/>
    <w:tmpl w:val="0E1CCC06"/>
    <w:lvl w:ilvl="0" w:tplc="FE860DF6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C3184"/>
    <w:multiLevelType w:val="hybridMultilevel"/>
    <w:tmpl w:val="7ED403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9E19B4"/>
    <w:multiLevelType w:val="multilevel"/>
    <w:tmpl w:val="A70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024C1"/>
    <w:multiLevelType w:val="hybridMultilevel"/>
    <w:tmpl w:val="062AB4E2"/>
    <w:lvl w:ilvl="0" w:tplc="29644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6F4EB6"/>
    <w:multiLevelType w:val="hybridMultilevel"/>
    <w:tmpl w:val="7D5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E2B7B"/>
    <w:multiLevelType w:val="multilevel"/>
    <w:tmpl w:val="8A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706E9"/>
    <w:multiLevelType w:val="multilevel"/>
    <w:tmpl w:val="AD88E032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6651E6F"/>
    <w:multiLevelType w:val="hybridMultilevel"/>
    <w:tmpl w:val="23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9473D"/>
    <w:multiLevelType w:val="hybridMultilevel"/>
    <w:tmpl w:val="A060F6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2781E"/>
    <w:multiLevelType w:val="hybridMultilevel"/>
    <w:tmpl w:val="C23E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438729A"/>
    <w:multiLevelType w:val="multilevel"/>
    <w:tmpl w:val="BB5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6979B5"/>
    <w:multiLevelType w:val="hybridMultilevel"/>
    <w:tmpl w:val="28824A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4BBE"/>
    <w:multiLevelType w:val="hybridMultilevel"/>
    <w:tmpl w:val="36D4BA98"/>
    <w:lvl w:ilvl="0" w:tplc="8A6E3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75231D"/>
    <w:multiLevelType w:val="multilevel"/>
    <w:tmpl w:val="CB6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36251"/>
    <w:multiLevelType w:val="multilevel"/>
    <w:tmpl w:val="278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1"/>
  </w:num>
  <w:num w:numId="5">
    <w:abstractNumId w:val="22"/>
  </w:num>
  <w:num w:numId="6">
    <w:abstractNumId w:val="24"/>
  </w:num>
  <w:num w:numId="7">
    <w:abstractNumId w:val="0"/>
  </w:num>
  <w:num w:numId="8">
    <w:abstractNumId w:val="10"/>
  </w:num>
  <w:num w:numId="9">
    <w:abstractNumId w:val="4"/>
  </w:num>
  <w:num w:numId="10">
    <w:abstractNumId w:val="26"/>
  </w:num>
  <w:num w:numId="11">
    <w:abstractNumId w:val="30"/>
  </w:num>
  <w:num w:numId="12">
    <w:abstractNumId w:val="19"/>
  </w:num>
  <w:num w:numId="13">
    <w:abstractNumId w:val="12"/>
  </w:num>
  <w:num w:numId="14">
    <w:abstractNumId w:val="13"/>
  </w:num>
  <w:num w:numId="15">
    <w:abstractNumId w:val="8"/>
  </w:num>
  <w:num w:numId="16">
    <w:abstractNumId w:val="23"/>
  </w:num>
  <w:num w:numId="17">
    <w:abstractNumId w:val="29"/>
  </w:num>
  <w:num w:numId="18">
    <w:abstractNumId w:val="33"/>
  </w:num>
  <w:num w:numId="19">
    <w:abstractNumId w:val="5"/>
  </w:num>
  <w:num w:numId="20">
    <w:abstractNumId w:val="7"/>
  </w:num>
  <w:num w:numId="21">
    <w:abstractNumId w:val="18"/>
  </w:num>
  <w:num w:numId="22">
    <w:abstractNumId w:val="11"/>
  </w:num>
  <w:num w:numId="23">
    <w:abstractNumId w:val="25"/>
  </w:num>
  <w:num w:numId="24">
    <w:abstractNumId w:val="14"/>
  </w:num>
  <w:num w:numId="25">
    <w:abstractNumId w:val="2"/>
  </w:num>
  <w:num w:numId="26">
    <w:abstractNumId w:val="16"/>
  </w:num>
  <w:num w:numId="27">
    <w:abstractNumId w:val="1"/>
  </w:num>
  <w:num w:numId="28">
    <w:abstractNumId w:val="27"/>
  </w:num>
  <w:num w:numId="29">
    <w:abstractNumId w:val="32"/>
  </w:num>
  <w:num w:numId="30">
    <w:abstractNumId w:val="17"/>
  </w:num>
  <w:num w:numId="31">
    <w:abstractNumId w:val="20"/>
  </w:num>
  <w:num w:numId="32">
    <w:abstractNumId w:val="9"/>
  </w:num>
  <w:num w:numId="33">
    <w:abstractNumId w:val="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74747"/>
    <w:rsid w:val="0005355B"/>
    <w:rsid w:val="000A27DF"/>
    <w:rsid w:val="000F5142"/>
    <w:rsid w:val="00167BD2"/>
    <w:rsid w:val="002274C9"/>
    <w:rsid w:val="00264585"/>
    <w:rsid w:val="002913FD"/>
    <w:rsid w:val="002F3D98"/>
    <w:rsid w:val="00330B32"/>
    <w:rsid w:val="00334C85"/>
    <w:rsid w:val="00335068"/>
    <w:rsid w:val="003A6D78"/>
    <w:rsid w:val="0040393D"/>
    <w:rsid w:val="004309AB"/>
    <w:rsid w:val="0043130B"/>
    <w:rsid w:val="00455603"/>
    <w:rsid w:val="004E70D1"/>
    <w:rsid w:val="00500D74"/>
    <w:rsid w:val="00581A3C"/>
    <w:rsid w:val="00656922"/>
    <w:rsid w:val="00672F92"/>
    <w:rsid w:val="006F07B0"/>
    <w:rsid w:val="00751D6B"/>
    <w:rsid w:val="00785644"/>
    <w:rsid w:val="0079193B"/>
    <w:rsid w:val="007A59F6"/>
    <w:rsid w:val="007E1D00"/>
    <w:rsid w:val="007E240B"/>
    <w:rsid w:val="00852B69"/>
    <w:rsid w:val="008C2091"/>
    <w:rsid w:val="00907982"/>
    <w:rsid w:val="009E181A"/>
    <w:rsid w:val="00A17DBD"/>
    <w:rsid w:val="00A32EFC"/>
    <w:rsid w:val="00A74747"/>
    <w:rsid w:val="00A8488A"/>
    <w:rsid w:val="00A94F28"/>
    <w:rsid w:val="00AD1201"/>
    <w:rsid w:val="00AD49BF"/>
    <w:rsid w:val="00B06D86"/>
    <w:rsid w:val="00B10AE6"/>
    <w:rsid w:val="00B223FD"/>
    <w:rsid w:val="00B35C28"/>
    <w:rsid w:val="00BC1B34"/>
    <w:rsid w:val="00D71299"/>
    <w:rsid w:val="00D77D2F"/>
    <w:rsid w:val="00E12F8F"/>
    <w:rsid w:val="00E16C5A"/>
    <w:rsid w:val="00E25CF1"/>
    <w:rsid w:val="00E356C3"/>
    <w:rsid w:val="00E91F9E"/>
    <w:rsid w:val="00EC5466"/>
    <w:rsid w:val="00EF2509"/>
    <w:rsid w:val="00F066C0"/>
    <w:rsid w:val="00F34DB4"/>
    <w:rsid w:val="00F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paragraph" w:styleId="2">
    <w:name w:val="heading 2"/>
    <w:basedOn w:val="a"/>
    <w:next w:val="a"/>
    <w:link w:val="20"/>
    <w:uiPriority w:val="9"/>
    <w:unhideWhenUsed/>
    <w:qFormat/>
    <w:rsid w:val="00672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72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B2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223FD"/>
    <w:rPr>
      <w:b/>
      <w:bCs/>
    </w:rPr>
  </w:style>
  <w:style w:type="paragraph" w:customStyle="1" w:styleId="p">
    <w:name w:val="p"/>
    <w:basedOn w:val="a"/>
    <w:rsid w:val="00B2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2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Подзаголовок1"/>
    <w:basedOn w:val="a"/>
    <w:rsid w:val="00B2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2010-01-01T00:38:00Z</dcterms:created>
  <dcterms:modified xsi:type="dcterms:W3CDTF">2020-05-17T10:48:00Z</dcterms:modified>
</cp:coreProperties>
</file>