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A3" w:rsidRDefault="009F35A3" w:rsidP="009F35A3">
      <w:pPr>
        <w:rPr>
          <w:b/>
        </w:rPr>
      </w:pPr>
      <w:r w:rsidRPr="009F35A3">
        <w:rPr>
          <w:b/>
        </w:rPr>
        <w:t>Экзаменационные вопросы по МДК 0</w:t>
      </w:r>
      <w:r w:rsidR="00342315">
        <w:rPr>
          <w:b/>
        </w:rPr>
        <w:t>2.01</w:t>
      </w:r>
      <w:r w:rsidRPr="009F35A3">
        <w:rPr>
          <w:b/>
        </w:rPr>
        <w:t xml:space="preserve"> Управление коллективом исполнителей</w:t>
      </w:r>
    </w:p>
    <w:p w:rsidR="009F35A3" w:rsidRPr="009F35A3" w:rsidRDefault="009F35A3" w:rsidP="009F35A3">
      <w:pPr>
        <w:rPr>
          <w:b/>
        </w:rPr>
      </w:pP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Предпринимательская деятельность предприятия.</w:t>
      </w:r>
    </w:p>
    <w:p w:rsidR="00E93160" w:rsidRPr="009F35A3" w:rsidRDefault="009F35A3" w:rsidP="009F35A3">
      <w:pPr>
        <w:pStyle w:val="a3"/>
        <w:numPr>
          <w:ilvl w:val="0"/>
          <w:numId w:val="1"/>
        </w:numPr>
      </w:pPr>
      <w:r w:rsidRPr="009F35A3">
        <w:t>Субъекты рынка автомобильной отрасли.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Законодательство, регулирующее производственно-хозяйственную деятельность.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Классификация предприятий по типам производства, их характеристика.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Классификация авторемонтных предприятий.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Капитал и имущество предприятия.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Основные и оборотные  фонды предприятия – сущность, назначение, состав и структура.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Бизнес-план. Понятие бизнес-плана, его виды.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Структура бизнес-плана.</w:t>
      </w:r>
    </w:p>
    <w:p w:rsidR="009F35A3" w:rsidRPr="009F35A3" w:rsidRDefault="009F35A3" w:rsidP="00724046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9F35A3">
        <w:t xml:space="preserve">Характеристика услуг по техническому обслуживанию и ремонту (ТО и </w:t>
      </w:r>
      <w:proofErr w:type="gramStart"/>
      <w:r w:rsidRPr="009F35A3">
        <w:t>ТР</w:t>
      </w:r>
      <w:proofErr w:type="gramEnd"/>
      <w:r w:rsidRPr="009F35A3">
        <w:t>)</w:t>
      </w:r>
      <w:r w:rsidR="00724046">
        <w:t xml:space="preserve"> </w:t>
      </w:r>
      <w:r w:rsidRPr="009F35A3">
        <w:t>автомобильного транспорта.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 xml:space="preserve">Производственные процессы и принципы их организации. 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Функции управления и их характеристика.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Планирование работ участников по установленным срокам.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Организация управления производством. Структура управления.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Организация технического обслуживания и ремонта автотранспорта.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 xml:space="preserve">Научная организация труда коллектива исполнителей. 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Принципы научной организации труда.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Организация труда.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Норма времени и норма выработки.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Методы нормирования работ по ТО и ремонту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Планирование производственной программы по техническому обслуживанию и ремонту автотранспорта.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 xml:space="preserve">Показатели производственной программы по эксплуатации </w:t>
      </w:r>
      <w:proofErr w:type="gramStart"/>
      <w:r w:rsidRPr="009F35A3">
        <w:t>подвижного</w:t>
      </w:r>
      <w:proofErr w:type="gramEnd"/>
      <w:r w:rsidRPr="009F35A3">
        <w:t xml:space="preserve"> 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состава.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Документы для расчета производственной программы по ТО и ТР.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Содержание производственной программы, методика ее разработки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Технико-экономические нормы расхода запасных частей и материалов.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Методика расчета расхода автомобильного топлива и смазочных материалов.</w:t>
      </w:r>
    </w:p>
    <w:p w:rsidR="009F35A3" w:rsidRPr="009F35A3" w:rsidRDefault="009F35A3" w:rsidP="009F35A3">
      <w:pPr>
        <w:pStyle w:val="a3"/>
        <w:numPr>
          <w:ilvl w:val="0"/>
          <w:numId w:val="1"/>
        </w:numPr>
      </w:pPr>
      <w:r w:rsidRPr="009F35A3">
        <w:t>Методика расчета потребностей в запасных частях.</w:t>
      </w:r>
    </w:p>
    <w:p w:rsidR="009F35A3" w:rsidRDefault="009F35A3" w:rsidP="009F35A3">
      <w:pPr>
        <w:pStyle w:val="a3"/>
        <w:numPr>
          <w:ilvl w:val="0"/>
          <w:numId w:val="1"/>
        </w:numPr>
      </w:pPr>
      <w:r w:rsidRPr="009F35A3">
        <w:t>Методика расчета за</w:t>
      </w:r>
      <w:r w:rsidR="00724046">
        <w:t>трат и потребностей в автошинах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Стили управления. Типы стилей и их характеристика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Деловое общение: производственное совещание, заседание, планерка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Правила подготовки делового общения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Методы управления. Административные методы управления</w:t>
      </w:r>
    </w:p>
    <w:p w:rsidR="00724046" w:rsidRDefault="00724046" w:rsidP="009F35A3">
      <w:pPr>
        <w:pStyle w:val="a3"/>
        <w:numPr>
          <w:ilvl w:val="0"/>
          <w:numId w:val="1"/>
        </w:numPr>
      </w:pPr>
      <w:proofErr w:type="gramStart"/>
      <w:r>
        <w:t>Экономические методы</w:t>
      </w:r>
      <w:proofErr w:type="gramEnd"/>
      <w:r>
        <w:t xml:space="preserve"> управления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Социально-психологические методы управления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Роль руководителя в организации работ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Организация качественного выполнения работ по ТО и ТР. Аттестация рабочих мест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Обеспечение технологической документацией рабочих мест. Состав и структура работников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Условия труда. Правила охраны труда, противопожарной и экологической безопасности. Виды, периодичность и правила оформления инструктажа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Организация мотивации коллектива исполнителей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Формы и системы оплаты труда на автомобильном транспорте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Оплата труда на ремонтных работах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Основные элементы и принципы организации премирования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Нематериальная мотивация труда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lastRenderedPageBreak/>
        <w:t>Аттестация работников. Методы аттестации. Организация аттестации.</w:t>
      </w:r>
    </w:p>
    <w:p w:rsidR="00724046" w:rsidRDefault="00724046" w:rsidP="009F35A3">
      <w:pPr>
        <w:pStyle w:val="a3"/>
        <w:numPr>
          <w:ilvl w:val="0"/>
          <w:numId w:val="1"/>
        </w:numPr>
      </w:pPr>
      <w:r>
        <w:t>Организация повышения квалификации рабочих</w:t>
      </w:r>
    </w:p>
    <w:p w:rsidR="00724046" w:rsidRDefault="005B2A4F" w:rsidP="009F35A3">
      <w:pPr>
        <w:pStyle w:val="a3"/>
        <w:numPr>
          <w:ilvl w:val="0"/>
          <w:numId w:val="1"/>
        </w:numPr>
      </w:pPr>
      <w:r>
        <w:t>Понятие контроля, процесс контроля, эффективность контроля</w:t>
      </w:r>
    </w:p>
    <w:p w:rsidR="005B2A4F" w:rsidRDefault="005B2A4F" w:rsidP="009F35A3">
      <w:pPr>
        <w:pStyle w:val="a3"/>
        <w:numPr>
          <w:ilvl w:val="0"/>
          <w:numId w:val="1"/>
        </w:numPr>
      </w:pPr>
      <w:r>
        <w:t>Организация контроля. Задачи и функции технического контроля</w:t>
      </w:r>
    </w:p>
    <w:p w:rsidR="005B2A4F" w:rsidRDefault="005B2A4F" w:rsidP="009F35A3">
      <w:pPr>
        <w:pStyle w:val="a3"/>
        <w:numPr>
          <w:ilvl w:val="0"/>
          <w:numId w:val="1"/>
        </w:numPr>
      </w:pPr>
      <w:r>
        <w:t xml:space="preserve">Оперативное выявление и устранение причин нарушения технологических процессов ТО и ремонта. Контроль качества </w:t>
      </w:r>
    </w:p>
    <w:p w:rsidR="005B2A4F" w:rsidRDefault="005B2A4F" w:rsidP="009F35A3">
      <w:pPr>
        <w:pStyle w:val="a3"/>
        <w:numPr>
          <w:ilvl w:val="0"/>
          <w:numId w:val="1"/>
        </w:numPr>
      </w:pPr>
      <w:r>
        <w:t>Инвентаризация имущества ремонтной базы</w:t>
      </w:r>
    </w:p>
    <w:p w:rsidR="005B2A4F" w:rsidRDefault="005B2A4F" w:rsidP="009F35A3">
      <w:pPr>
        <w:pStyle w:val="a3"/>
        <w:numPr>
          <w:ilvl w:val="0"/>
          <w:numId w:val="1"/>
        </w:numPr>
      </w:pPr>
      <w:r>
        <w:t>Предмет  бухгалтерского учета. Понятие</w:t>
      </w:r>
      <w:r w:rsidR="008F5BDE">
        <w:t>, цель и задачи бухгалтерского учета</w:t>
      </w:r>
    </w:p>
    <w:p w:rsidR="005B2A4F" w:rsidRDefault="005B2A4F" w:rsidP="009F35A3">
      <w:pPr>
        <w:pStyle w:val="a3"/>
        <w:numPr>
          <w:ilvl w:val="0"/>
          <w:numId w:val="1"/>
        </w:numPr>
      </w:pPr>
      <w:r>
        <w:t>Объекты бухгалтерского учета. Оформление первичных документов</w:t>
      </w:r>
    </w:p>
    <w:p w:rsidR="005B2A4F" w:rsidRDefault="008F5BDE" w:rsidP="009F35A3">
      <w:pPr>
        <w:pStyle w:val="a3"/>
        <w:numPr>
          <w:ilvl w:val="0"/>
          <w:numId w:val="1"/>
        </w:numPr>
      </w:pPr>
      <w:r>
        <w:t>Методы бухгалтерского учета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Статистический учет. Объекты статистического учета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Оперативно-технический учет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Механизм учета затрат, документальное оформление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Учет затрат по техническому обслуживанию и ремонту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Оформление первичных документов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Издержки производства и себестоимость продукции. Классификация затрат себестоимости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Ценообразование. Понятие, функции, виды цен, их структура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Прибыль и рентабельность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Экономическая эффективность деятельности автомобильного предприятия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Общая и сравнительная экономическая эффективность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 xml:space="preserve">Инновационная и инвестиционная политика 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Метод и основные приемы анализа хозяйственной деятельности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Содержание и исходные данные для проведения анализа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 xml:space="preserve">Анализ выполнения плана ТО и </w:t>
      </w:r>
      <w:proofErr w:type="gramStart"/>
      <w:r>
        <w:t>ТР</w:t>
      </w:r>
      <w:proofErr w:type="gramEnd"/>
      <w:r>
        <w:t xml:space="preserve"> подвижного состава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Плановые и фактические затраты на ТО и ТР. Анализ выполнения планов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Анализ обеспечения предприятия основными, оборотными фондами и трудовыми ресурсами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Анализ расхода материалов и запасных частей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>Анализ использования оборудования и производственных площадей участка, мастерской</w:t>
      </w:r>
    </w:p>
    <w:p w:rsidR="008F5BDE" w:rsidRDefault="008F5BDE" w:rsidP="009F35A3">
      <w:pPr>
        <w:pStyle w:val="a3"/>
        <w:numPr>
          <w:ilvl w:val="0"/>
          <w:numId w:val="1"/>
        </w:numPr>
      </w:pPr>
      <w:r>
        <w:t xml:space="preserve">Анализ экономических показателей работы коллектива исполнителей. Анализ себестоимости ТО и </w:t>
      </w:r>
      <w:proofErr w:type="gramStart"/>
      <w:r>
        <w:t>ТР</w:t>
      </w:r>
      <w:proofErr w:type="gramEnd"/>
    </w:p>
    <w:p w:rsidR="008F5BDE" w:rsidRPr="009F35A3" w:rsidRDefault="008F5BDE" w:rsidP="009F35A3">
      <w:pPr>
        <w:pStyle w:val="a3"/>
        <w:numPr>
          <w:ilvl w:val="0"/>
          <w:numId w:val="1"/>
        </w:numPr>
      </w:pPr>
      <w:r>
        <w:t>Анализ экономической эффективности капитальных вложений и инвестиционных проектов</w:t>
      </w:r>
    </w:p>
    <w:sectPr w:rsidR="008F5BDE" w:rsidRPr="009F35A3" w:rsidSect="00E9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2F67"/>
    <w:multiLevelType w:val="hybridMultilevel"/>
    <w:tmpl w:val="70248ED6"/>
    <w:lvl w:ilvl="0" w:tplc="00C62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A3"/>
    <w:rsid w:val="00270D62"/>
    <w:rsid w:val="00342315"/>
    <w:rsid w:val="005B2A4F"/>
    <w:rsid w:val="00670066"/>
    <w:rsid w:val="00724046"/>
    <w:rsid w:val="008F5BDE"/>
    <w:rsid w:val="00980632"/>
    <w:rsid w:val="009F35A3"/>
    <w:rsid w:val="00E9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2019-10-01T05:01:00Z</cp:lastPrinted>
  <dcterms:created xsi:type="dcterms:W3CDTF">2017-11-27T07:38:00Z</dcterms:created>
  <dcterms:modified xsi:type="dcterms:W3CDTF">2019-10-01T05:01:00Z</dcterms:modified>
</cp:coreProperties>
</file>