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C" w:rsidRDefault="00A912B5" w:rsidP="00A4529C">
      <w:pPr>
        <w:spacing w:after="0"/>
        <w:jc w:val="right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Выполнил:………………………………………</w:t>
      </w:r>
    </w:p>
    <w:p w:rsidR="00A4529C" w:rsidRPr="00A912B5" w:rsidRDefault="00A912B5" w:rsidP="00A912B5">
      <w:pPr>
        <w:spacing w:after="0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         </w:t>
      </w:r>
      <w:r w:rsidR="00A4529C" w:rsidRPr="00A912B5">
        <w:rPr>
          <w:rFonts w:ascii="Times New Roman" w:eastAsia="Arial Unicode MS" w:hAnsi="Times New Roman" w:cs="Times New Roman"/>
          <w:i/>
          <w:sz w:val="28"/>
          <w:szCs w:val="28"/>
        </w:rPr>
        <w:t>Руководитель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:……</w:t>
      </w:r>
    </w:p>
    <w:p w:rsidR="00A4529C" w:rsidRDefault="00A4529C" w:rsidP="00A4529C">
      <w:pPr>
        <w:spacing w:after="0"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г. Энгельс, Энгельсский колледж профессиональных технологий</w:t>
      </w:r>
    </w:p>
    <w:p w:rsidR="00A4529C" w:rsidRPr="00A4529C" w:rsidRDefault="00A4529C" w:rsidP="00A4529C">
      <w:pPr>
        <w:spacing w:after="120"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625B1A" w:rsidRDefault="00A912B5" w:rsidP="00A4529C">
      <w:pPr>
        <w:spacing w:after="120"/>
        <w:jc w:val="center"/>
        <w:rPr>
          <w:rFonts w:ascii="Times New Roman" w:eastAsia="Arial Unicode MS" w:hAnsi="Times New Roman" w:cs="Times New Roman"/>
          <w:i/>
          <w:sz w:val="72"/>
          <w:szCs w:val="72"/>
        </w:rPr>
      </w:pPr>
      <w:r>
        <w:rPr>
          <w:rFonts w:ascii="Times New Roman" w:eastAsia="Arial Unicode MS" w:hAnsi="Times New Roman" w:cs="Times New Roman"/>
          <w:i/>
          <w:sz w:val="72"/>
          <w:szCs w:val="72"/>
        </w:rPr>
        <w:t xml:space="preserve">Доклад 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sz w:val="28"/>
          <w:szCs w:val="28"/>
        </w:rPr>
        <w:t>Тема исследования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«Исторические этапы</w:t>
      </w:r>
      <w:r w:rsidR="00A912B5"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развития транспортных средств. </w:t>
      </w: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Появление мотоцикла»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sz w:val="28"/>
          <w:szCs w:val="28"/>
        </w:rPr>
        <w:t>Объект исследования</w:t>
      </w:r>
      <w:r w:rsidRPr="00A912B5">
        <w:rPr>
          <w:rFonts w:ascii="Times New Roman" w:eastAsia="Arial Unicode MS" w:hAnsi="Times New Roman" w:cs="Times New Roman"/>
          <w:i/>
          <w:sz w:val="28"/>
          <w:szCs w:val="28"/>
        </w:rPr>
        <w:br/>
        <w:t xml:space="preserve"> </w:t>
      </w: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-</w:t>
      </w:r>
      <w:r w:rsidRPr="00A912B5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велосипед, модельный ряд мотоциклов и специфика их использования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sz w:val="28"/>
          <w:szCs w:val="28"/>
        </w:rPr>
        <w:t>Проблемный вопрос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Откуда появился мотоцикл?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Цель исследования 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Выяснить историю создания мотоцикла и научиться создавать его маке</w:t>
      </w:r>
      <w:r w:rsidR="00FA6157"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т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Гипотеза исследования</w:t>
      </w:r>
    </w:p>
    <w:p w:rsidR="00A4529C" w:rsidRPr="00A912B5" w:rsidRDefault="0032101A" w:rsidP="00FA6157">
      <w:pPr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sz w:val="28"/>
          <w:szCs w:val="28"/>
        </w:rPr>
        <w:t xml:space="preserve">Если автомобиль произошёл от повозки, </w:t>
      </w:r>
      <w:r w:rsidR="00A4529C" w:rsidRPr="00A912B5">
        <w:rPr>
          <w:rFonts w:ascii="Times New Roman" w:eastAsia="Arial Unicode MS" w:hAnsi="Times New Roman" w:cs="Times New Roman"/>
          <w:i/>
          <w:sz w:val="28"/>
          <w:szCs w:val="28"/>
        </w:rPr>
        <w:t>то мотоцикл произошёл от двухколёсного велосипеда</w:t>
      </w:r>
    </w:p>
    <w:p w:rsidR="00A4529C" w:rsidRPr="00A912B5" w:rsidRDefault="00A4529C" w:rsidP="00FA6157">
      <w:pPr>
        <w:spacing w:after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b/>
          <w:i/>
          <w:sz w:val="28"/>
          <w:szCs w:val="28"/>
        </w:rPr>
        <w:t>Задачи исследования</w:t>
      </w:r>
    </w:p>
    <w:p w:rsidR="0094628E" w:rsidRPr="00A912B5" w:rsidRDefault="0032101A" w:rsidP="00FA6157">
      <w:pPr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Изучени</w:t>
      </w:r>
      <w:r w:rsid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е, анализ, обобщение литературы </w:t>
      </w: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по проблеме </w:t>
      </w:r>
      <w:r w:rsid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>исследования</w:t>
      </w:r>
    </w:p>
    <w:p w:rsidR="0094628E" w:rsidRPr="00A912B5" w:rsidRDefault="0032101A" w:rsidP="00FA6157">
      <w:pPr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Изготовление макетов велосипеда и мотоцикла</w:t>
      </w:r>
    </w:p>
    <w:p w:rsidR="00A4529C" w:rsidRPr="00A912B5" w:rsidRDefault="0032101A" w:rsidP="00FA6157">
      <w:pPr>
        <w:spacing w:after="0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 w:rsidRPr="00A912B5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Анализ результатов исследования</w:t>
      </w:r>
    </w:p>
    <w:p w:rsidR="00FA6157" w:rsidRDefault="00FA6157" w:rsidP="00FA6157">
      <w:pPr>
        <w:spacing w:after="0"/>
        <w:rPr>
          <w:rFonts w:eastAsia="Arial Unicode MS"/>
          <w:i/>
          <w:iCs/>
          <w:sz w:val="28"/>
          <w:szCs w:val="28"/>
        </w:rPr>
      </w:pPr>
    </w:p>
    <w:p w:rsidR="00CB1458" w:rsidRPr="00CB1458" w:rsidRDefault="00CB1458" w:rsidP="00E143ED">
      <w:pPr>
        <w:spacing w:after="120"/>
        <w:rPr>
          <w:rFonts w:ascii="Times New Roman" w:eastAsia="Arial Unicode MS" w:hAnsi="Times New Roman" w:cs="Times New Roman"/>
          <w:b/>
          <w:i/>
          <w:iCs/>
          <w:sz w:val="36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6"/>
          <w:szCs w:val="32"/>
        </w:rPr>
        <w:t>Когда велосипеда ещё не было…</w:t>
      </w:r>
    </w:p>
    <w:p w:rsidR="00CB1458" w:rsidRPr="00CB1458" w:rsidRDefault="00E143ED" w:rsidP="00E143ED">
      <w:pPr>
        <w:spacing w:after="120"/>
        <w:rPr>
          <w:rFonts w:ascii="Times New Roman" w:eastAsia="Arial Unicode MS" w:hAnsi="Times New Roman" w:cs="Times New Roman"/>
          <w:i/>
          <w:iCs/>
          <w:sz w:val="32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>Изобретение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5-6 т</w:t>
      </w:r>
      <w:r w:rsidR="00FA6157">
        <w:rPr>
          <w:rFonts w:ascii="Times New Roman" w:eastAsia="Arial Unicode MS" w:hAnsi="Times New Roman" w:cs="Times New Roman"/>
          <w:i/>
          <w:iCs/>
          <w:sz w:val="28"/>
          <w:szCs w:val="32"/>
        </w:rPr>
        <w:t>ыс. лет тому назад колеса решили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многие транспортные проблемы, стоявшие перед человечеством. Но прошло время, и широко используемая на протяжении многих веков конная тяга не стала удовлетворять все нарастающие потребности в передвижении. Идея использовать другие силы при движении зарождалась в умах наиболее пытливых и смелых ученых, механиков, занятых изобретательством</w:t>
      </w:r>
      <w:r w:rsidRPr="00CB1458">
        <w:rPr>
          <w:rFonts w:ascii="Times New Roman" w:eastAsia="Arial Unicode MS" w:hAnsi="Times New Roman" w:cs="Times New Roman"/>
          <w:i/>
          <w:iCs/>
          <w:sz w:val="32"/>
          <w:szCs w:val="32"/>
        </w:rPr>
        <w:t>.</w:t>
      </w:r>
    </w:p>
    <w:p w:rsidR="00CB1458" w:rsidRPr="00CB1458" w:rsidRDefault="00CB1458" w:rsidP="005C3BEC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 xml:space="preserve">Готлиб </w:t>
      </w: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6"/>
          <w:szCs w:val="32"/>
        </w:rPr>
        <w:t>Даймлер</w:t>
      </w: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br/>
        <w:t xml:space="preserve">(1834-1890г.г.) </w:t>
      </w:r>
    </w:p>
    <w:p w:rsidR="005C3BEC" w:rsidRPr="00CB1458" w:rsidRDefault="005C3BEC" w:rsidP="00CB1458">
      <w:pPr>
        <w:spacing w:after="120"/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</w:pPr>
      <w:r w:rsidRPr="002E1D6F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>Немецкий изобретател</w:t>
      </w:r>
      <w:r w:rsidR="002E1D6F" w:rsidRPr="002E1D6F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>ь</w:t>
      </w:r>
      <w:proofErr w:type="gramStart"/>
      <w:r w:rsidR="002E1D6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 xml:space="preserve"> 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С</w:t>
      </w:r>
      <w:proofErr w:type="gramEnd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1872 год</w:t>
      </w:r>
      <w:r w:rsidR="002E1D6F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а трудился инженером в фирме Николаус </w:t>
      </w:r>
      <w:proofErr w:type="spellStart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Отто</w:t>
      </w:r>
      <w:proofErr w:type="spellEnd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над созданием двигателя внутреннего сгорания. В 1882 году вместе с В. Майбахом основал собственную фирму, которая в 1885 году 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lastRenderedPageBreak/>
        <w:t xml:space="preserve">сконструировала </w:t>
      </w:r>
      <w:r w:rsidR="00FA6157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первый в мире бензиновый мотоцикл, а в 1886 году - четырёхколёсный экипаж.</w:t>
      </w:r>
    </w:p>
    <w:p w:rsidR="00625B1A" w:rsidRPr="00CB1458" w:rsidRDefault="002C2159" w:rsidP="00CB1458">
      <w:pPr>
        <w:numPr>
          <w:ilvl w:val="0"/>
          <w:numId w:val="1"/>
        </w:numPr>
        <w:spacing w:after="120"/>
        <w:rPr>
          <w:rFonts w:ascii="Times New Roman" w:eastAsia="Arial Unicode MS" w:hAnsi="Times New Roman" w:cs="Times New Roman"/>
          <w:i/>
          <w:iCs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13</w:t>
      </w:r>
      <w:r w:rsidR="005C3BEC"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слайд. </w:t>
      </w:r>
      <w:r w:rsidR="009D4282" w:rsidRPr="00CB1458">
        <w:rPr>
          <w:rFonts w:ascii="Times New Roman" w:eastAsia="Arial Unicode MS" w:hAnsi="Times New Roman" w:cs="Times New Roman"/>
          <w:b/>
          <w:bCs/>
          <w:i/>
          <w:iCs/>
          <w:sz w:val="28"/>
          <w:szCs w:val="32"/>
        </w:rPr>
        <w:t>И первый мотоцикл</w:t>
      </w:r>
      <w:r w:rsidR="009D4282"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>, и первый автомобиль появились очень похожим путем. «Самым первым» и в том, и другом случае считается экипаж с двигателем внутреннего сгорания. Конструкции, которые изобретались до 1885 года и имели паровые двигатели, трудно назвать мотоциклами, но всё же, этим машинам без сомнения прилагают термин «мотоцикл» или «автомобиль».</w:t>
      </w:r>
    </w:p>
    <w:p w:rsidR="00625B1A" w:rsidRPr="00CB1458" w:rsidRDefault="009D4282" w:rsidP="00CB1458">
      <w:pPr>
        <w:numPr>
          <w:ilvl w:val="0"/>
          <w:numId w:val="1"/>
        </w:numPr>
        <w:spacing w:after="120"/>
        <w:rPr>
          <w:rFonts w:ascii="Times New Roman" w:eastAsia="Arial Unicode MS" w:hAnsi="Times New Roman" w:cs="Times New Roman"/>
          <w:i/>
          <w:iCs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b/>
          <w:bCs/>
          <w:i/>
          <w:iCs/>
          <w:sz w:val="28"/>
          <w:szCs w:val="32"/>
        </w:rPr>
        <w:t>Общий</w:t>
      </w:r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 xml:space="preserve"> у этих двух машин отец — немецкий инженер Готлиб Даймлер. И если автомобиль числит в своих предках едва ли не все типы колесных повозок, то прародитель мотоцикла один — велосипед.</w:t>
      </w:r>
    </w:p>
    <w:p w:rsidR="00CB1458" w:rsidRPr="00CB1458" w:rsidRDefault="009D4282" w:rsidP="00CB1458">
      <w:pPr>
        <w:numPr>
          <w:ilvl w:val="0"/>
          <w:numId w:val="1"/>
        </w:numPr>
        <w:spacing w:after="120"/>
        <w:rPr>
          <w:rFonts w:ascii="Times New Roman" w:eastAsia="Arial Unicode MS" w:hAnsi="Times New Roman" w:cs="Times New Roman"/>
          <w:i/>
          <w:iCs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b/>
          <w:bCs/>
          <w:i/>
          <w:iCs/>
          <w:sz w:val="28"/>
          <w:szCs w:val="32"/>
        </w:rPr>
        <w:t>Мотоцикл</w:t>
      </w:r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 xml:space="preserve"> начинает свою предысторию лишь с XVII века нашей эры. На витраже в провинциальной английской церкви святого</w:t>
      </w:r>
      <w:proofErr w:type="gramStart"/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 xml:space="preserve"> Ж</w:t>
      </w:r>
      <w:proofErr w:type="gramEnd"/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>иля изображен херувим, восседающий на двухколесной машине с одним колесом спереди и одним сзади. Неизвестно, является этот экипаж плодом фантазии мастера либо он имел перед глазами какой-либо образец — возможно, игрушку. Известно одно: церковь (и витраж) относятся к 1642 году — за 150 лет до появления на парижских улицах первого «</w:t>
      </w:r>
      <w:proofErr w:type="spellStart"/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>цепорифера</w:t>
      </w:r>
      <w:proofErr w:type="spellEnd"/>
      <w:r w:rsidRPr="00CB1458">
        <w:rPr>
          <w:rFonts w:ascii="Times New Roman" w:eastAsia="Arial Unicode MS" w:hAnsi="Times New Roman" w:cs="Times New Roman"/>
          <w:bCs/>
          <w:i/>
          <w:iCs/>
          <w:sz w:val="28"/>
          <w:szCs w:val="32"/>
        </w:rPr>
        <w:t>»!</w:t>
      </w:r>
    </w:p>
    <w:p w:rsidR="00CB1458" w:rsidRPr="00CB1458" w:rsidRDefault="00CB1458" w:rsidP="00CB1458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Так выглядел далекий предок мотоцикла — «бегунок» Карла Дрейза</w:t>
      </w:r>
    </w:p>
    <w:p w:rsidR="00CB1458" w:rsidRPr="00CB1458" w:rsidRDefault="00CB1458" w:rsidP="002C2159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 xml:space="preserve">Паровой велосипед Сильвестра Роупера </w:t>
      </w: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br/>
        <w:t>(1969 год) с торчащей за седлом водителя дымовой трубой</w:t>
      </w:r>
    </w:p>
    <w:p w:rsidR="00625B1A" w:rsidRPr="00CB1458" w:rsidRDefault="009D4282" w:rsidP="002C2159">
      <w:pPr>
        <w:spacing w:after="120"/>
        <w:rPr>
          <w:rFonts w:ascii="Times New Roman" w:eastAsia="Arial Unicode MS" w:hAnsi="Times New Roman" w:cs="Times New Roman"/>
          <w:i/>
          <w:iCs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>Сильвестр Роупер</w:t>
      </w:r>
      <w:r w:rsidR="002E1D6F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 xml:space="preserve"> 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за основу взял велосипед "Хэнлон" с железной рамой, деревянными колесами, усиленными железными ободами, и кованой передней вилкой. Позади сиденья водителя была подвешена на подпружиненных крюках (для смягчения толчков) паровая машина. В нижней части внушительного цилиндра располагалась топка (топливом служил мелко измельченный уголь), над топкой находился котел, над котлом - два цилиндра, которые могли качаться с амплитудой 6 см, и это движение передавали заднему колесу длинные шатуны - как в паровозе. Уже в этой машине для управления были применены вращающиеся рукоятки - вернее, вращался весь руль: при вращении вперед открывалась подача пара в цилиндр, при вращении назад действовал тормоз на заднее колесо. Роупер утверждал, что его машина способна взять любой подъем и на прямой развить скорость 60 км/ч - правда, свидетельств подобных подвигов не 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lastRenderedPageBreak/>
        <w:t xml:space="preserve">сохранилось. Сама же машина дожила до наших дней и сейчас находится в музее при </w:t>
      </w:r>
      <w:proofErr w:type="spellStart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Смитсоновском</w:t>
      </w:r>
      <w:proofErr w:type="spellEnd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институте в США.</w:t>
      </w:r>
    </w:p>
    <w:p w:rsidR="00CB1458" w:rsidRPr="00CB1458" w:rsidRDefault="00CB1458" w:rsidP="002C2159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40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40"/>
        </w:rPr>
        <w:t>Велосипед с паровым двигателем конструкции Перро (1869 год)</w:t>
      </w:r>
    </w:p>
    <w:p w:rsidR="002C2159" w:rsidRPr="00CB1458" w:rsidRDefault="002C2159" w:rsidP="00CB1458">
      <w:pPr>
        <w:spacing w:after="12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CB1458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Паровой</w:t>
      </w:r>
      <w:r w:rsidR="0032101A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 xml:space="preserve">  </w:t>
      </w:r>
      <w:r w:rsidRPr="00CB1458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 xml:space="preserve">мотоцикл </w:t>
      </w:r>
      <w:r w:rsidRPr="0032101A"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  <w:t>Перро</w:t>
      </w:r>
      <w:r w:rsidR="0032101A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 xml:space="preserve"> </w:t>
      </w:r>
      <w:r w:rsidRPr="0032101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производит</w:t>
      </w:r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впечатление гораздо более гармоничной машины. Перро построил велосипед с железной рамой, педалями на переднем колесе и сиденьем, установленным на длинной рессоре. Компактный одноцилиндровый паровой двигатель был установлен над задним колесом и имел </w:t>
      </w:r>
      <w:proofErr w:type="spellStart"/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многотрубный</w:t>
      </w:r>
      <w:proofErr w:type="spellEnd"/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котел со спиртовыми горелками. Скорость двигателя регулировалась подачей воздуха в камеру сгорания. Крутящий момент передавался на заднее колесо ремнем. Перро постарался зафиксировать документально результаты испытаний, во время которых машина прошла 15 км, развивая скорость до 15 км/ч. Сейчас она находится в коллекции </w:t>
      </w:r>
      <w:proofErr w:type="spellStart"/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Робера</w:t>
      </w:r>
      <w:proofErr w:type="spellEnd"/>
      <w:r w:rsidR="002E1D6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Грансена</w:t>
      </w:r>
      <w:proofErr w:type="spellEnd"/>
      <w:r w:rsidRPr="00CB145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</w:p>
    <w:p w:rsidR="00CB1458" w:rsidRDefault="005C3BEC" w:rsidP="005C3BEC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Но лишь в 1861 году француз Пьер Мишо установил педали на переднем колесе и тем самым обесп</w:t>
      </w:r>
      <w:r w:rsidR="00CB1458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ечил велосипеду второе рождение.</w:t>
      </w:r>
    </w:p>
    <w:p w:rsidR="005C3BEC" w:rsidRPr="00CB1458" w:rsidRDefault="005C3BEC" w:rsidP="005C3BEC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b/>
          <w:i/>
          <w:iCs/>
          <w:sz w:val="28"/>
          <w:szCs w:val="32"/>
          <w:u w:val="single"/>
        </w:rPr>
        <w:t>Мишо</w:t>
      </w: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был также первым, кому удалось начать массовое производство велосипедов: из его мастерской вышло более 400 в 1863 году. Начиная с этого времени </w:t>
      </w:r>
      <w:proofErr w:type="gramStart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велосипед</w:t>
      </w:r>
      <w:proofErr w:type="gramEnd"/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 xml:space="preserve"> превращается из экзотической игрушки в повседневное средство транспорта.</w:t>
      </w:r>
    </w:p>
    <w:p w:rsidR="005C3BEC" w:rsidRPr="00CB1458" w:rsidRDefault="005C3BEC" w:rsidP="005C3BEC">
      <w:pPr>
        <w:spacing w:after="120"/>
        <w:rPr>
          <w:rFonts w:ascii="Times New Roman" w:eastAsia="Arial Unicode MS" w:hAnsi="Times New Roman" w:cs="Times New Roman"/>
          <w:i/>
          <w:iCs/>
          <w:sz w:val="28"/>
          <w:szCs w:val="32"/>
        </w:rPr>
      </w:pPr>
      <w:r w:rsidRPr="00CB1458">
        <w:rPr>
          <w:rFonts w:ascii="Times New Roman" w:eastAsia="Arial Unicode MS" w:hAnsi="Times New Roman" w:cs="Times New Roman"/>
          <w:i/>
          <w:iCs/>
          <w:sz w:val="28"/>
          <w:szCs w:val="32"/>
        </w:rPr>
        <w:t>Главный недостаток велосипедов тех времён был в том, что водитель должен слишком быстро работать ногами для того, чтобы достичь приличной скорости. Поэтому передние колеса стали быстро увеличиваться в диаметре, в результате чего возникла конструкция велосипеда-паука: огромное переднее колесо — диаметром до двух метров — и крохотное заднее.</w:t>
      </w:r>
    </w:p>
    <w:p w:rsidR="00257DB9" w:rsidRPr="00257DB9" w:rsidRDefault="00257DB9" w:rsidP="002C2159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257DB9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Люциус Коупленд у своего велосипеда (1884г</w:t>
      </w:r>
      <w:proofErr w:type="gramStart"/>
      <w:r w:rsidRPr="00257DB9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.г</w:t>
      </w:r>
      <w:proofErr w:type="gramEnd"/>
      <w:r w:rsidRPr="00257DB9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 xml:space="preserve">) </w:t>
      </w:r>
    </w:p>
    <w:p w:rsidR="002C2159" w:rsidRPr="00B645E7" w:rsidRDefault="002C2159" w:rsidP="002C2159">
      <w:pPr>
        <w:spacing w:after="120"/>
        <w:rPr>
          <w:rFonts w:ascii="Times New Roman" w:eastAsia="Arial Unicode MS" w:hAnsi="Times New Roman" w:cs="Times New Roman"/>
          <w:i/>
          <w:iCs/>
          <w:sz w:val="32"/>
          <w:szCs w:val="32"/>
        </w:rPr>
      </w:pPr>
      <w:r w:rsidRPr="00257DB9">
        <w:rPr>
          <w:rFonts w:ascii="Times New Roman" w:eastAsia="Arial Unicode MS" w:hAnsi="Times New Roman" w:cs="Times New Roman"/>
          <w:b/>
          <w:i/>
          <w:iCs/>
          <w:sz w:val="32"/>
          <w:szCs w:val="32"/>
          <w:u w:val="single"/>
        </w:rPr>
        <w:t>Желающих оснастить</w:t>
      </w:r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 велосипед паровым двигателем хватало, конечно, и после Роупера и Мишо, но обыкновенно при этом за основу брали трехколесные машины, и в результате получалось нечто, имеющее отношение скорее к истории автомобиля, чем мотоцикла. Из двухколесных же созданий отметим мотоцикл американца Люциуса Коупленда, построенный им в 1884 году (по некоторым данным - в 1881). Взяв велосипед-паук "Стар", Коупленд установил над передним (или над задним?) колесом </w:t>
      </w:r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lastRenderedPageBreak/>
        <w:t xml:space="preserve">цилиндрический котел, над котлом располагался перевернутый цилиндр. Бак для топлива вмещал литр бензина - по уверению изобретателя, этого количества топлива должно било хватить на час работы. Двигатель развивал мощность 0,25 л. </w:t>
      </w:r>
      <w:proofErr w:type="gramStart"/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>с</w:t>
      </w:r>
      <w:proofErr w:type="gramEnd"/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. при 1000 </w:t>
      </w:r>
      <w:proofErr w:type="gramStart"/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>об</w:t>
      </w:r>
      <w:proofErr w:type="gramEnd"/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/мин, при этом весь узел "цилиндр - котел" весил всего 9 кг - великолепный показатель для той поры. От двигателя крутящий момент передавался ремнем на заднее колесо. Коупленд был не только изобретателем, но и неутомимым пропагандистом нового способа передвижения. Он выпускал брошюры и сам исколесил все Соединенные Штаты, демонстрируя в действии свой чудо-аппарат. Впоследствии он построил еще несколько двух- и трехколесных машин с двигателями подобного типа. </w:t>
      </w:r>
    </w:p>
    <w:p w:rsidR="00F23B1E" w:rsidRPr="00F23B1E" w:rsidRDefault="00F23B1E" w:rsidP="00F23B1E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F23B1E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t>Трицикл "Кудель" (Германия, 1899 г.) –</w:t>
      </w:r>
      <w:r w:rsidRPr="00F23B1E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br/>
        <w:t xml:space="preserve"> приобретенный в свое время </w:t>
      </w:r>
      <w:r w:rsidRPr="00F23B1E"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  <w:br/>
        <w:t>для семьи императора Николая II</w:t>
      </w:r>
    </w:p>
    <w:p w:rsidR="00E50CFA" w:rsidRPr="00F23B1E" w:rsidRDefault="00E50CFA" w:rsidP="00F23B1E">
      <w:pPr>
        <w:spacing w:after="120"/>
        <w:rPr>
          <w:rFonts w:ascii="Times New Roman" w:eastAsia="Arial Unicode MS" w:hAnsi="Times New Roman" w:cs="Times New Roman"/>
          <w:b/>
          <w:i/>
          <w:iCs/>
          <w:color w:val="FF0000"/>
          <w:sz w:val="32"/>
          <w:szCs w:val="32"/>
        </w:rPr>
      </w:pPr>
      <w:r w:rsidRPr="002E1D6F">
        <w:rPr>
          <w:rFonts w:ascii="Times New Roman" w:eastAsia="Arial Unicode MS" w:hAnsi="Times New Roman" w:cs="Times New Roman"/>
          <w:b/>
          <w:i/>
          <w:iCs/>
          <w:color w:val="000000" w:themeColor="text1"/>
          <w:sz w:val="32"/>
          <w:szCs w:val="32"/>
          <w:u w:val="single"/>
        </w:rPr>
        <w:t>Армии</w:t>
      </w:r>
      <w:r w:rsidR="002E1D6F" w:rsidRPr="002E1D6F">
        <w:rPr>
          <w:rFonts w:ascii="Times New Roman" w:eastAsia="Arial Unicode MS" w:hAnsi="Times New Roman" w:cs="Times New Roman"/>
          <w:b/>
          <w:i/>
          <w:iCs/>
          <w:color w:val="000000" w:themeColor="text1"/>
          <w:sz w:val="32"/>
          <w:szCs w:val="32"/>
          <w:u w:val="single"/>
        </w:rPr>
        <w:t xml:space="preserve"> </w:t>
      </w:r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нужны были тяжёлые мотоциклы, в Москве началось производство мотоциклов М-72, а несколько позже, уже в 1941 г., развернулось в Харькове. В 1941 г. в Ижевске начинает серийный выпуск мотоциклов «Иж-12». </w:t>
      </w:r>
    </w:p>
    <w:p w:rsidR="00B645E7" w:rsidRPr="00B645E7" w:rsidRDefault="00F23B1E" w:rsidP="00E50CFA">
      <w:pPr>
        <w:spacing w:after="120"/>
        <w:rPr>
          <w:rFonts w:ascii="Times New Roman" w:eastAsia="Arial Unicode MS" w:hAnsi="Times New Roman" w:cs="Times New Roman"/>
          <w:i/>
          <w:i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«Иж-1,2,3</w:t>
      </w:r>
      <w:r w:rsidRPr="00B645E7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»</w:t>
      </w:r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>Может показаться совершенно невероятным, но за считанные месяцы были разработаны, изготовлены и подготовлены к участию во Всесоюзном мотопробеге пять мотоциклов пяти различных моделей. Наиболее импозантными были мотоциклы — колоссы «Иж-1» и «Иж-2» с двухцилиндровыми V-образными двигателями рабочим объемом 1200 см³ и максимальной мощностью 24 л.</w:t>
      </w:r>
      <w:proofErr w:type="gramStart"/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>с</w:t>
      </w:r>
      <w:proofErr w:type="gramEnd"/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. </w:t>
      </w:r>
      <w:proofErr w:type="gramStart"/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>Для</w:t>
      </w:r>
      <w:proofErr w:type="gramEnd"/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 своего времени это были чрезвычайно оригинальные и передовые конструкции. Коленчатый вал двигателя располагался продольно, крутящий момент на заднее колесо передавался от трехступенчатой коробки передач, выполненной в блоке с двигателем, карданным валом. Массивная штампованная рама и передняя вилка, сочетавшая свойства параллелограммной и рычажной, были навеяны идеями конструктора Эрнеста Ньюманна-Неандера, с </w:t>
      </w:r>
      <w:r w:rsidR="009D4282"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lastRenderedPageBreak/>
        <w:t>которым Можаров познакомился во время стажировки в Германии. Нижняя часть рамы служила так же и корпусом глушителя — эта особенность была характерна для всех пяти мотоциклов первой серии. «Иж-2» отличался вентилятором для охлаждения двигателя и приводом на колесо коляски. «Иж-3» имел двухцилиндровый V-образный 750-кубовый двигатель «Вандерер», коленчатый вал которого был расположен поперечно, и привод на заднее колесо цепью, работавшей в герметично закрытом кожухе, заполненном маслом.</w:t>
      </w:r>
    </w:p>
    <w:p w:rsidR="009D4282" w:rsidRDefault="009D4282" w:rsidP="00E50CFA">
      <w:pPr>
        <w:spacing w:after="120"/>
        <w:rPr>
          <w:rFonts w:ascii="Times New Roman" w:eastAsia="Arial Unicode MS" w:hAnsi="Times New Roman" w:cs="Times New Roman"/>
          <w:i/>
          <w:iCs/>
          <w:sz w:val="32"/>
          <w:szCs w:val="32"/>
        </w:rPr>
      </w:pPr>
      <w:r w:rsidRPr="00B645E7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«Иж-4»</w:t>
      </w:r>
      <w:r w:rsidRPr="00B645E7">
        <w:rPr>
          <w:rFonts w:ascii="Times New Roman" w:eastAsia="Arial Unicode MS" w:hAnsi="Times New Roman" w:cs="Times New Roman"/>
          <w:i/>
          <w:iCs/>
          <w:sz w:val="32"/>
          <w:szCs w:val="32"/>
        </w:rPr>
        <w:t xml:space="preserve"> самый легкий из пятерки, отличался одноцилиндровым двухтактным двигателем «Шток» и приводом на заднее колесо валом.</w:t>
      </w:r>
    </w:p>
    <w:p w:rsidR="00F23B1E" w:rsidRDefault="00F23B1E" w:rsidP="00E50CFA">
      <w:pPr>
        <w:spacing w:after="120"/>
        <w:rPr>
          <w:rFonts w:ascii="Times New Roman" w:eastAsia="Arial Unicode MS" w:hAnsi="Times New Roman" w:cs="Times New Roman"/>
          <w:i/>
          <w:iCs/>
          <w:sz w:val="32"/>
          <w:szCs w:val="32"/>
        </w:rPr>
      </w:pPr>
    </w:p>
    <w:p w:rsidR="009D4282" w:rsidRPr="00373328" w:rsidRDefault="009D4282" w:rsidP="0032101A">
      <w:pPr>
        <w:spacing w:after="120"/>
        <w:jc w:val="center"/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373328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>Заключение.</w:t>
      </w:r>
    </w:p>
    <w:p w:rsidR="00625B1A" w:rsidRPr="00373328" w:rsidRDefault="009D4282" w:rsidP="009D4282">
      <w:pPr>
        <w:numPr>
          <w:ilvl w:val="0"/>
          <w:numId w:val="7"/>
        </w:numPr>
        <w:spacing w:after="120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Так как мы провели исследовательскую работу и изучили мотоцикл, изучив литературу по истории создания мотоцикла с разными двигателями</w:t>
      </w:r>
      <w:proofErr w:type="gramStart"/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 xml:space="preserve"> ,</w:t>
      </w:r>
      <w:proofErr w:type="gramEnd"/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 xml:space="preserve"> мы доказали , что родителем мотоцикла был велосипед и охарактеризовал модельный ряд мотоциклов, а так же область их использования.</w:t>
      </w:r>
    </w:p>
    <w:p w:rsidR="00625B1A" w:rsidRPr="00373328" w:rsidRDefault="009D4282" w:rsidP="009D4282">
      <w:pPr>
        <w:numPr>
          <w:ilvl w:val="0"/>
          <w:numId w:val="7"/>
        </w:numPr>
        <w:spacing w:after="120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Выдвинутая гипотеза - если автомобиль произошёл от повозки, то мотоцикл произошёл от двухколёсного велосипеда – верно.</w:t>
      </w:r>
    </w:p>
    <w:p w:rsidR="00625B1A" w:rsidRPr="00373328" w:rsidRDefault="009D4282" w:rsidP="009D4282">
      <w:pPr>
        <w:numPr>
          <w:ilvl w:val="0"/>
          <w:numId w:val="7"/>
        </w:numPr>
        <w:spacing w:after="120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По движению работы создавалась презентация, на слайдах которой поэтапно показано развитие мотоцикла, представлена коллекция  моделей мотоциклов.</w:t>
      </w:r>
    </w:p>
    <w:p w:rsidR="00625B1A" w:rsidRPr="00373328" w:rsidRDefault="009D4282" w:rsidP="009D4282">
      <w:pPr>
        <w:numPr>
          <w:ilvl w:val="0"/>
          <w:numId w:val="7"/>
        </w:numPr>
        <w:spacing w:after="120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  <w:r w:rsidRPr="00373328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Мы надеемся, что собранные нами сведения пригодятся нам в различных видах деятельности.</w:t>
      </w:r>
    </w:p>
    <w:p w:rsidR="009D4282" w:rsidRPr="00373328" w:rsidRDefault="009D4282" w:rsidP="009D4282">
      <w:pPr>
        <w:spacing w:after="120"/>
        <w:jc w:val="center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</w:p>
    <w:p w:rsidR="005C3BEC" w:rsidRPr="005C3BEC" w:rsidRDefault="005C3BEC" w:rsidP="005C3BEC">
      <w:pPr>
        <w:spacing w:after="120"/>
        <w:rPr>
          <w:i/>
          <w:sz w:val="32"/>
          <w:szCs w:val="32"/>
        </w:rPr>
      </w:pPr>
    </w:p>
    <w:sectPr w:rsidR="005C3BEC" w:rsidRPr="005C3BEC" w:rsidSect="0062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A1C"/>
    <w:multiLevelType w:val="hybridMultilevel"/>
    <w:tmpl w:val="46DCE05A"/>
    <w:lvl w:ilvl="0" w:tplc="6EDE9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2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47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4B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64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E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0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F65E4A"/>
    <w:multiLevelType w:val="hybridMultilevel"/>
    <w:tmpl w:val="1A20AF5E"/>
    <w:lvl w:ilvl="0" w:tplc="5C967F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CE4C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C68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AE32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6E1E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438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28DD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4C94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D03F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D3298C"/>
    <w:multiLevelType w:val="hybridMultilevel"/>
    <w:tmpl w:val="1C8A2A94"/>
    <w:lvl w:ilvl="0" w:tplc="DE6E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E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0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07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A9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2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C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6C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4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D835C5"/>
    <w:multiLevelType w:val="hybridMultilevel"/>
    <w:tmpl w:val="08E21DD4"/>
    <w:lvl w:ilvl="0" w:tplc="BC5C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44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5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4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2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0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2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C0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054A39"/>
    <w:multiLevelType w:val="hybridMultilevel"/>
    <w:tmpl w:val="54A495BE"/>
    <w:lvl w:ilvl="0" w:tplc="17F0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24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65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8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24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EE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4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31538C"/>
    <w:multiLevelType w:val="hybridMultilevel"/>
    <w:tmpl w:val="CCB4AFF2"/>
    <w:lvl w:ilvl="0" w:tplc="6E58B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EF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3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A0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E6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A1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20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A4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25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D2435E"/>
    <w:multiLevelType w:val="hybridMultilevel"/>
    <w:tmpl w:val="724A195E"/>
    <w:lvl w:ilvl="0" w:tplc="B20E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49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23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4C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0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42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A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C8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89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060A3C"/>
    <w:multiLevelType w:val="hybridMultilevel"/>
    <w:tmpl w:val="88489236"/>
    <w:lvl w:ilvl="0" w:tplc="9342F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2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7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CF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E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ED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83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8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EC4DD7"/>
    <w:multiLevelType w:val="hybridMultilevel"/>
    <w:tmpl w:val="0F9E7DD0"/>
    <w:lvl w:ilvl="0" w:tplc="F528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4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4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2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26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B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EE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C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43324"/>
    <w:rsid w:val="00172D21"/>
    <w:rsid w:val="00257DB9"/>
    <w:rsid w:val="002C2159"/>
    <w:rsid w:val="002E1D6F"/>
    <w:rsid w:val="0032101A"/>
    <w:rsid w:val="00373328"/>
    <w:rsid w:val="004735CE"/>
    <w:rsid w:val="004E6132"/>
    <w:rsid w:val="005C3BEC"/>
    <w:rsid w:val="00625B1A"/>
    <w:rsid w:val="009022EC"/>
    <w:rsid w:val="00943324"/>
    <w:rsid w:val="0094628E"/>
    <w:rsid w:val="009D4282"/>
    <w:rsid w:val="00A04EB2"/>
    <w:rsid w:val="00A120F2"/>
    <w:rsid w:val="00A4529C"/>
    <w:rsid w:val="00A912B5"/>
    <w:rsid w:val="00B645E7"/>
    <w:rsid w:val="00B97080"/>
    <w:rsid w:val="00CB1458"/>
    <w:rsid w:val="00DA2198"/>
    <w:rsid w:val="00DD4CEB"/>
    <w:rsid w:val="00E143ED"/>
    <w:rsid w:val="00E50CFA"/>
    <w:rsid w:val="00F23B1E"/>
    <w:rsid w:val="00FA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4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64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75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2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3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3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9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19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12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717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05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4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65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34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50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1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Антонина Ивановна</cp:lastModifiedBy>
  <cp:revision>7</cp:revision>
  <dcterms:created xsi:type="dcterms:W3CDTF">2016-04-18T06:42:00Z</dcterms:created>
  <dcterms:modified xsi:type="dcterms:W3CDTF">2020-11-16T07:17:00Z</dcterms:modified>
</cp:coreProperties>
</file>