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F1" w:rsidRPr="00DF19F1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b/>
          <w:i/>
          <w:iCs/>
          <w:color w:val="000000"/>
          <w:sz w:val="28"/>
          <w:szCs w:val="28"/>
        </w:rPr>
      </w:pPr>
      <w:r w:rsidRPr="00DF19F1">
        <w:rPr>
          <w:b/>
          <w:i/>
          <w:iCs/>
          <w:color w:val="000000"/>
          <w:sz w:val="28"/>
          <w:szCs w:val="28"/>
        </w:rPr>
        <w:t>Педагогическая коррекция отклоняющегося поведе</w:t>
      </w:r>
      <w:r w:rsidRPr="00DF19F1">
        <w:rPr>
          <w:b/>
          <w:i/>
          <w:iCs/>
          <w:color w:val="000000"/>
          <w:sz w:val="28"/>
          <w:szCs w:val="28"/>
        </w:rPr>
        <w:softHyphen/>
        <w:t xml:space="preserve">ния. 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Определив состояние педагогической запущен</w:t>
      </w:r>
      <w:r w:rsidRPr="006F1D8A">
        <w:rPr>
          <w:color w:val="000000"/>
          <w:sz w:val="28"/>
          <w:szCs w:val="28"/>
        </w:rPr>
        <w:softHyphen/>
        <w:t>ности и его причины, педагог встает перед трудной задачей: преодолеть это состояние, затормозить его развитие. Решая ее, он должен учесть организацион</w:t>
      </w:r>
      <w:r w:rsidRPr="006F1D8A">
        <w:rPr>
          <w:color w:val="000000"/>
          <w:sz w:val="28"/>
          <w:szCs w:val="28"/>
        </w:rPr>
        <w:softHyphen/>
        <w:t>но-педагогические своеобразие работы с трудными учащимися. Это, во-первых, долговременность про</w:t>
      </w:r>
      <w:r w:rsidRPr="006F1D8A">
        <w:rPr>
          <w:color w:val="000000"/>
          <w:sz w:val="28"/>
          <w:szCs w:val="28"/>
        </w:rPr>
        <w:softHyphen/>
        <w:t xml:space="preserve">цесса: </w:t>
      </w:r>
      <w:proofErr w:type="spellStart"/>
      <w:r w:rsidRPr="006F1D8A">
        <w:rPr>
          <w:color w:val="000000"/>
          <w:sz w:val="28"/>
          <w:szCs w:val="28"/>
        </w:rPr>
        <w:t>педзапущенность</w:t>
      </w:r>
      <w:proofErr w:type="spellEnd"/>
      <w:r w:rsidRPr="006F1D8A">
        <w:rPr>
          <w:color w:val="000000"/>
          <w:sz w:val="28"/>
          <w:szCs w:val="28"/>
        </w:rPr>
        <w:t xml:space="preserve"> нельзя устранить </w:t>
      </w:r>
      <w:proofErr w:type="spellStart"/>
      <w:r w:rsidRPr="006F1D8A">
        <w:rPr>
          <w:color w:val="000000"/>
          <w:sz w:val="28"/>
          <w:szCs w:val="28"/>
        </w:rPr>
        <w:t>одномо</w:t>
      </w:r>
      <w:r w:rsidRPr="006F1D8A">
        <w:rPr>
          <w:color w:val="000000"/>
          <w:sz w:val="28"/>
          <w:szCs w:val="28"/>
        </w:rPr>
        <w:softHyphen/>
        <w:t>ментно</w:t>
      </w:r>
      <w:proofErr w:type="spellEnd"/>
      <w:r w:rsidRPr="006F1D8A">
        <w:rPr>
          <w:color w:val="000000"/>
          <w:sz w:val="28"/>
          <w:szCs w:val="28"/>
        </w:rPr>
        <w:t>, блестящей беседой, тонким психологиче</w:t>
      </w:r>
      <w:r w:rsidRPr="006F1D8A">
        <w:rPr>
          <w:color w:val="000000"/>
          <w:sz w:val="28"/>
          <w:szCs w:val="28"/>
        </w:rPr>
        <w:softHyphen/>
        <w:t>ским приемом, хорошо подготовленным мероприя</w:t>
      </w:r>
      <w:r w:rsidRPr="006F1D8A">
        <w:rPr>
          <w:color w:val="000000"/>
          <w:sz w:val="28"/>
          <w:szCs w:val="28"/>
        </w:rPr>
        <w:softHyphen/>
        <w:t>тием. Это процесс длительный, продолжающийся практически весь период пребывания учащегося в училище. Во-вторых, комплексность воспитатель</w:t>
      </w:r>
      <w:r w:rsidRPr="006F1D8A">
        <w:rPr>
          <w:color w:val="000000"/>
          <w:sz w:val="28"/>
          <w:szCs w:val="28"/>
        </w:rPr>
        <w:softHyphen/>
        <w:t>ных ресурсов: личными усилиями в одиночку препо</w:t>
      </w:r>
      <w:r w:rsidRPr="006F1D8A">
        <w:rPr>
          <w:color w:val="000000"/>
          <w:sz w:val="28"/>
          <w:szCs w:val="28"/>
        </w:rPr>
        <w:softHyphen/>
        <w:t>давателю преодолеть педагогическую запущенность учащегося не под силу. Необходимо активное при</w:t>
      </w:r>
      <w:r w:rsidRPr="006F1D8A">
        <w:rPr>
          <w:color w:val="000000"/>
          <w:sz w:val="28"/>
          <w:szCs w:val="28"/>
        </w:rPr>
        <w:softHyphen/>
        <w:t>влечение комплекса воспитательных сил: актива группы, других преподавателей, администрации учи</w:t>
      </w:r>
      <w:r w:rsidRPr="006F1D8A">
        <w:rPr>
          <w:color w:val="000000"/>
          <w:sz w:val="28"/>
          <w:szCs w:val="28"/>
        </w:rPr>
        <w:softHyphen/>
        <w:t xml:space="preserve">лища, производственного коллектива, инспектора инспекции по делам несовершеннолетних (ИДН) и семьи. В-третьих, высокая </w:t>
      </w:r>
      <w:proofErr w:type="spellStart"/>
      <w:r w:rsidRPr="006F1D8A">
        <w:rPr>
          <w:color w:val="000000"/>
          <w:sz w:val="28"/>
          <w:szCs w:val="28"/>
        </w:rPr>
        <w:t>эвристичность</w:t>
      </w:r>
      <w:proofErr w:type="spellEnd"/>
      <w:r w:rsidRPr="006F1D8A">
        <w:rPr>
          <w:color w:val="000000"/>
          <w:sz w:val="28"/>
          <w:szCs w:val="28"/>
        </w:rPr>
        <w:t xml:space="preserve"> (т. е. твор</w:t>
      </w:r>
      <w:r w:rsidRPr="006F1D8A">
        <w:rPr>
          <w:color w:val="000000"/>
          <w:sz w:val="28"/>
          <w:szCs w:val="28"/>
        </w:rPr>
        <w:softHyphen/>
        <w:t>ческий характер) воспитательных решений, посколь</w:t>
      </w:r>
      <w:r w:rsidRPr="006F1D8A">
        <w:rPr>
          <w:color w:val="000000"/>
          <w:sz w:val="28"/>
          <w:szCs w:val="28"/>
        </w:rPr>
        <w:softHyphen/>
        <w:t>ку работа с трудными подростками сугубо индивиду</w:t>
      </w:r>
      <w:r w:rsidRPr="006F1D8A">
        <w:rPr>
          <w:color w:val="000000"/>
          <w:sz w:val="28"/>
          <w:szCs w:val="28"/>
        </w:rPr>
        <w:softHyphen/>
        <w:t>альна. Из практического опыта коллег, научной ли</w:t>
      </w:r>
      <w:r w:rsidRPr="006F1D8A">
        <w:rPr>
          <w:color w:val="000000"/>
          <w:sz w:val="28"/>
          <w:szCs w:val="28"/>
        </w:rPr>
        <w:softHyphen/>
        <w:t>тературы педагог может позаимствовать лишь страте</w:t>
      </w:r>
      <w:r w:rsidRPr="006F1D8A">
        <w:rPr>
          <w:color w:val="000000"/>
          <w:sz w:val="28"/>
          <w:szCs w:val="28"/>
        </w:rPr>
        <w:softHyphen/>
        <w:t xml:space="preserve">гию подхода к работе с </w:t>
      </w:r>
      <w:proofErr w:type="gramStart"/>
      <w:r w:rsidRPr="006F1D8A">
        <w:rPr>
          <w:color w:val="000000"/>
          <w:sz w:val="28"/>
          <w:szCs w:val="28"/>
        </w:rPr>
        <w:t>трудными</w:t>
      </w:r>
      <w:proofErr w:type="gramEnd"/>
      <w:r w:rsidRPr="006F1D8A">
        <w:rPr>
          <w:color w:val="000000"/>
          <w:sz w:val="28"/>
          <w:szCs w:val="28"/>
        </w:rPr>
        <w:t>, тактику же ему придется вырабатывать самостоятельно, учитывая особенности учащегося, социальный контекст его развития, свои личные возможности.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настоящее время в педагогической практике и науке идет интенсивная разработка содержания, форм и методов коррекционной работы с педагогически запущенными учащимися. Опираясь на разра</w:t>
      </w:r>
      <w:r w:rsidRPr="006F1D8A">
        <w:rPr>
          <w:color w:val="000000"/>
          <w:sz w:val="28"/>
          <w:szCs w:val="28"/>
        </w:rPr>
        <w:softHyphen/>
        <w:t>ботанные в этой области идеи, можно рекомендовать педагогу следующую систему индивидуальной рабо</w:t>
      </w:r>
      <w:r w:rsidRPr="006F1D8A">
        <w:rPr>
          <w:color w:val="000000"/>
          <w:sz w:val="28"/>
          <w:szCs w:val="28"/>
        </w:rPr>
        <w:softHyphen/>
        <w:t>ты с трудными учащимися.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Работа осуществляется поэтапно. На каждом этапе решается своя психолого-педагогическая задача. Не</w:t>
      </w:r>
      <w:r w:rsidRPr="006F1D8A">
        <w:rPr>
          <w:color w:val="000000"/>
          <w:sz w:val="28"/>
          <w:szCs w:val="28"/>
        </w:rPr>
        <w:softHyphen/>
        <w:t>которые этапы можно осуществлять одновременно.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proofErr w:type="gramStart"/>
      <w:r w:rsidRPr="006F1D8A">
        <w:rPr>
          <w:i/>
          <w:iCs/>
          <w:color w:val="000000"/>
          <w:sz w:val="28"/>
          <w:szCs w:val="28"/>
          <w:lang w:val="en-US"/>
        </w:rPr>
        <w:t>I</w:t>
      </w:r>
      <w:r w:rsidRPr="006F1D8A">
        <w:rPr>
          <w:i/>
          <w:iCs/>
          <w:color w:val="000000"/>
          <w:sz w:val="28"/>
          <w:szCs w:val="28"/>
        </w:rPr>
        <w:t xml:space="preserve"> этап </w:t>
      </w:r>
      <w:r w:rsidRPr="006F1D8A">
        <w:rPr>
          <w:color w:val="000000"/>
          <w:sz w:val="28"/>
          <w:szCs w:val="28"/>
        </w:rPr>
        <w:t xml:space="preserve">— </w:t>
      </w:r>
      <w:r w:rsidRPr="006F1D8A">
        <w:rPr>
          <w:i/>
          <w:iCs/>
          <w:color w:val="000000"/>
          <w:sz w:val="28"/>
          <w:szCs w:val="28"/>
        </w:rPr>
        <w:t>контактный.</w:t>
      </w:r>
      <w:proofErr w:type="gramEnd"/>
      <w:r w:rsidRPr="006F1D8A">
        <w:rPr>
          <w:i/>
          <w:iCs/>
          <w:color w:val="000000"/>
          <w:sz w:val="28"/>
          <w:szCs w:val="28"/>
        </w:rPr>
        <w:t xml:space="preserve"> </w:t>
      </w:r>
      <w:r w:rsidRPr="006F1D8A">
        <w:rPr>
          <w:color w:val="000000"/>
          <w:sz w:val="28"/>
          <w:szCs w:val="28"/>
        </w:rPr>
        <w:t>Ставится задача снять смысловой и эмоциональный барьер между подрост</w:t>
      </w:r>
      <w:r w:rsidRPr="006F1D8A">
        <w:rPr>
          <w:color w:val="000000"/>
          <w:sz w:val="28"/>
          <w:szCs w:val="28"/>
        </w:rPr>
        <w:softHyphen/>
        <w:t>ком и взрослым. С этой целью педагог может исполь</w:t>
      </w:r>
      <w:r w:rsidRPr="006F1D8A">
        <w:rPr>
          <w:color w:val="000000"/>
          <w:sz w:val="28"/>
          <w:szCs w:val="28"/>
        </w:rPr>
        <w:softHyphen/>
        <w:t>зовать методику контактного взаимодействия Л. Б. Филонова</w:t>
      </w:r>
      <w:proofErr w:type="gramStart"/>
      <w:r w:rsidRPr="006F1D8A">
        <w:rPr>
          <w:color w:val="000000"/>
          <w:sz w:val="28"/>
          <w:szCs w:val="28"/>
          <w:vertAlign w:val="superscript"/>
        </w:rPr>
        <w:t>1</w:t>
      </w:r>
      <w:proofErr w:type="gramEnd"/>
      <w:r w:rsidRPr="006F1D8A">
        <w:rPr>
          <w:color w:val="000000"/>
          <w:sz w:val="28"/>
          <w:szCs w:val="28"/>
        </w:rPr>
        <w:t>. Она представляет собой беседу, все стадии которой имеют одну сверхзадачу — нахожде</w:t>
      </w:r>
      <w:r w:rsidRPr="006F1D8A">
        <w:rPr>
          <w:color w:val="000000"/>
          <w:sz w:val="28"/>
          <w:szCs w:val="28"/>
        </w:rPr>
        <w:softHyphen/>
        <w:t>ние точек опоры для духовного сотрудничества педа</w:t>
      </w:r>
      <w:r w:rsidRPr="006F1D8A">
        <w:rPr>
          <w:color w:val="000000"/>
          <w:sz w:val="28"/>
          <w:szCs w:val="28"/>
        </w:rPr>
        <w:softHyphen/>
        <w:t>гога и учащегося.</w:t>
      </w:r>
    </w:p>
    <w:p w:rsidR="00DF19F1" w:rsidRPr="006F1D8A" w:rsidRDefault="00DF19F1" w:rsidP="00DF19F1">
      <w:pPr>
        <w:pStyle w:val="2"/>
        <w:rPr>
          <w:sz w:val="28"/>
          <w:szCs w:val="28"/>
        </w:rPr>
      </w:pPr>
      <w:r w:rsidRPr="006F1D8A">
        <w:rPr>
          <w:sz w:val="28"/>
          <w:szCs w:val="28"/>
        </w:rPr>
        <w:t>На первой стадии беседы («накопление согласий») педагог задает ряд ситуативных по содержанию вопро</w:t>
      </w:r>
      <w:r w:rsidRPr="006F1D8A">
        <w:rPr>
          <w:sz w:val="28"/>
          <w:szCs w:val="28"/>
        </w:rPr>
        <w:softHyphen/>
        <w:t>сов так, чтобы ответ на них всегда включал согласие. Это могут быть вопросы о быте учащегося («Ты по</w:t>
      </w:r>
      <w:r w:rsidRPr="006F1D8A">
        <w:rPr>
          <w:sz w:val="28"/>
          <w:szCs w:val="28"/>
        </w:rPr>
        <w:softHyphen/>
        <w:t>едешь домой на воскресенье?»; «Ты получил стипен</w:t>
      </w:r>
      <w:r w:rsidRPr="006F1D8A">
        <w:rPr>
          <w:sz w:val="28"/>
          <w:szCs w:val="28"/>
        </w:rPr>
        <w:softHyphen/>
        <w:t>дию?»), об учебе, о кино и т. д. Ответив несколько раз «да», человек, приготовившийся к обороне и не встретивший повода для нее, невольно снижает по</w:t>
      </w:r>
      <w:r w:rsidRPr="006F1D8A">
        <w:rPr>
          <w:sz w:val="28"/>
          <w:szCs w:val="28"/>
        </w:rPr>
        <w:softHyphen/>
        <w:t>рог сопротивления.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 второй стадии идет поиск общего интереса в виде диалога на тему, интересную для подростка (на</w:t>
      </w:r>
      <w:r w:rsidRPr="006F1D8A">
        <w:rPr>
          <w:color w:val="000000"/>
          <w:sz w:val="28"/>
          <w:szCs w:val="28"/>
        </w:rPr>
        <w:softHyphen/>
        <w:t>пример, о его хобби). Диалог снимает напряжение, закрепляет положительные эмоции.</w:t>
      </w:r>
    </w:p>
    <w:p w:rsidR="00DF19F1" w:rsidRPr="006F1D8A" w:rsidRDefault="00DF19F1" w:rsidP="00DF19F1">
      <w:pPr>
        <w:pStyle w:val="2"/>
        <w:rPr>
          <w:sz w:val="28"/>
          <w:szCs w:val="28"/>
        </w:rPr>
      </w:pPr>
      <w:r w:rsidRPr="006F1D8A">
        <w:rPr>
          <w:sz w:val="28"/>
          <w:szCs w:val="28"/>
        </w:rPr>
        <w:t>На третьей стадии выявляются положительные качества и возможности личности, у которой есть та</w:t>
      </w:r>
      <w:r w:rsidRPr="006F1D8A">
        <w:rPr>
          <w:sz w:val="28"/>
          <w:szCs w:val="28"/>
        </w:rPr>
        <w:softHyphen/>
        <w:t>кое увлекательное хобби или которая интересуется тем-то. Подчеркивается оригинальность, своеобра</w:t>
      </w:r>
      <w:r w:rsidRPr="006F1D8A">
        <w:rPr>
          <w:sz w:val="28"/>
          <w:szCs w:val="28"/>
        </w:rPr>
        <w:softHyphen/>
        <w:t>зие личности.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Только на четвертой стадии педагог смело может вступить в обсуждение нравственной сути проступка или отклоняющегося поведения по логике: </w:t>
      </w:r>
      <w:r w:rsidRPr="006F1D8A">
        <w:rPr>
          <w:color w:val="000000"/>
          <w:sz w:val="28"/>
          <w:szCs w:val="28"/>
        </w:rPr>
        <w:lastRenderedPageBreak/>
        <w:t>непонят</w:t>
      </w:r>
      <w:r w:rsidRPr="006F1D8A">
        <w:rPr>
          <w:color w:val="000000"/>
          <w:sz w:val="28"/>
          <w:szCs w:val="28"/>
        </w:rPr>
        <w:softHyphen/>
        <w:t>но, как человек с такими качествами (интересами, возможностями) мог поступить так-то, заниматься этим и т. д.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 пятой, последней, стадии вырабатываются об</w:t>
      </w:r>
      <w:r w:rsidRPr="006F1D8A">
        <w:rPr>
          <w:color w:val="000000"/>
          <w:sz w:val="28"/>
          <w:szCs w:val="28"/>
        </w:rPr>
        <w:softHyphen/>
        <w:t>щий план и программа поведения учащегося.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F1D8A">
        <w:rPr>
          <w:i/>
          <w:iCs/>
          <w:color w:val="000000"/>
          <w:sz w:val="28"/>
          <w:szCs w:val="28"/>
          <w:lang w:val="en-US"/>
        </w:rPr>
        <w:t>II</w:t>
      </w:r>
      <w:r w:rsidRPr="006F1D8A">
        <w:rPr>
          <w:i/>
          <w:iCs/>
          <w:color w:val="000000"/>
          <w:sz w:val="28"/>
          <w:szCs w:val="28"/>
        </w:rPr>
        <w:t xml:space="preserve"> этап </w:t>
      </w:r>
      <w:r w:rsidRPr="006F1D8A">
        <w:rPr>
          <w:color w:val="000000"/>
          <w:sz w:val="28"/>
          <w:szCs w:val="28"/>
        </w:rPr>
        <w:t xml:space="preserve">— </w:t>
      </w:r>
      <w:r w:rsidRPr="006F1D8A">
        <w:rPr>
          <w:i/>
          <w:iCs/>
          <w:color w:val="000000"/>
          <w:sz w:val="28"/>
          <w:szCs w:val="28"/>
        </w:rPr>
        <w:t>диагностический.</w:t>
      </w:r>
      <w:proofErr w:type="gramEnd"/>
      <w:r w:rsidRPr="006F1D8A">
        <w:rPr>
          <w:i/>
          <w:iCs/>
          <w:color w:val="000000"/>
          <w:sz w:val="28"/>
          <w:szCs w:val="28"/>
        </w:rPr>
        <w:t xml:space="preserve"> </w:t>
      </w:r>
      <w:r w:rsidRPr="006F1D8A">
        <w:rPr>
          <w:color w:val="000000"/>
          <w:sz w:val="28"/>
          <w:szCs w:val="28"/>
        </w:rPr>
        <w:t>Он возможен только после установления отношений личного доверия. На этом этапе исследуются система нравственных представлений и отношений, мотивы поведения и социальный контекст развития подростка. Важна этическая сторона диагностики: учащийся не дол</w:t>
      </w:r>
      <w:r w:rsidRPr="006F1D8A">
        <w:rPr>
          <w:color w:val="000000"/>
          <w:sz w:val="28"/>
          <w:szCs w:val="28"/>
        </w:rPr>
        <w:softHyphen/>
        <w:t>жен чувствовать себя объектом особого, в отличие от остальных сверстников, изучения. Поэтому же</w:t>
      </w:r>
      <w:r w:rsidRPr="006F1D8A">
        <w:rPr>
          <w:color w:val="000000"/>
          <w:sz w:val="28"/>
          <w:szCs w:val="28"/>
        </w:rPr>
        <w:softHyphen/>
        <w:t>лательно углубленные диагностические обследова</w:t>
      </w:r>
      <w:r w:rsidRPr="006F1D8A">
        <w:rPr>
          <w:color w:val="000000"/>
          <w:sz w:val="28"/>
          <w:szCs w:val="28"/>
        </w:rPr>
        <w:softHyphen/>
        <w:t>ния отдельных учащихся совместить по времени с плановой групповой диагностикой.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 основе результатов диагностики педагог опре</w:t>
      </w:r>
      <w:r w:rsidRPr="006F1D8A">
        <w:rPr>
          <w:color w:val="000000"/>
          <w:sz w:val="28"/>
          <w:szCs w:val="28"/>
        </w:rPr>
        <w:softHyphen/>
        <w:t>деляет характер и степень педагогической запущен</w:t>
      </w:r>
      <w:r w:rsidRPr="006F1D8A">
        <w:rPr>
          <w:color w:val="000000"/>
          <w:sz w:val="28"/>
          <w:szCs w:val="28"/>
        </w:rPr>
        <w:softHyphen/>
        <w:t>ности и намечает программу индивидуальной воспи</w:t>
      </w:r>
      <w:r w:rsidRPr="006F1D8A">
        <w:rPr>
          <w:color w:val="000000"/>
          <w:sz w:val="28"/>
          <w:szCs w:val="28"/>
        </w:rPr>
        <w:softHyphen/>
        <w:t>тательной работы.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proofErr w:type="gramStart"/>
      <w:r w:rsidRPr="006F1D8A">
        <w:rPr>
          <w:i/>
          <w:iCs/>
          <w:color w:val="000000"/>
          <w:sz w:val="28"/>
          <w:szCs w:val="28"/>
          <w:lang w:val="en-US"/>
        </w:rPr>
        <w:t>III</w:t>
      </w:r>
      <w:r w:rsidRPr="006F1D8A">
        <w:rPr>
          <w:i/>
          <w:iCs/>
          <w:color w:val="000000"/>
          <w:sz w:val="28"/>
          <w:szCs w:val="28"/>
        </w:rPr>
        <w:t xml:space="preserve"> этап — перевоспитание.</w:t>
      </w:r>
      <w:proofErr w:type="gramEnd"/>
      <w:r w:rsidRPr="006F1D8A">
        <w:rPr>
          <w:i/>
          <w:iCs/>
          <w:color w:val="000000"/>
          <w:sz w:val="28"/>
          <w:szCs w:val="28"/>
        </w:rPr>
        <w:t xml:space="preserve"> </w:t>
      </w:r>
      <w:r w:rsidRPr="006F1D8A">
        <w:rPr>
          <w:color w:val="000000"/>
          <w:sz w:val="28"/>
          <w:szCs w:val="28"/>
        </w:rPr>
        <w:t>Это основной этап, на котором решаются главные коррекционные задачи, осуществляется переориентация нравственного со</w:t>
      </w:r>
      <w:r w:rsidRPr="006F1D8A">
        <w:rPr>
          <w:color w:val="000000"/>
          <w:sz w:val="28"/>
          <w:szCs w:val="28"/>
        </w:rPr>
        <w:softHyphen/>
        <w:t>знания, реконструкция характера на основе пере</w:t>
      </w:r>
      <w:r w:rsidRPr="006F1D8A">
        <w:rPr>
          <w:color w:val="000000"/>
          <w:sz w:val="28"/>
          <w:szCs w:val="28"/>
        </w:rPr>
        <w:softHyphen/>
        <w:t>стройки личного жизненного опыта</w:t>
      </w:r>
      <w:proofErr w:type="gramStart"/>
      <w:r w:rsidRPr="006F1D8A">
        <w:rPr>
          <w:color w:val="000000"/>
          <w:sz w:val="28"/>
          <w:szCs w:val="28"/>
          <w:vertAlign w:val="superscript"/>
        </w:rPr>
        <w:t>1</w:t>
      </w:r>
      <w:proofErr w:type="gramEnd"/>
      <w:r w:rsidRPr="006F1D8A">
        <w:rPr>
          <w:color w:val="000000"/>
          <w:sz w:val="28"/>
          <w:szCs w:val="28"/>
        </w:rPr>
        <w:t>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Переориентация нравственного сознания ведется по следующим направлениям: переосмысление лож</w:t>
      </w:r>
      <w:r w:rsidRPr="006F1D8A">
        <w:rPr>
          <w:color w:val="000000"/>
          <w:sz w:val="28"/>
          <w:szCs w:val="28"/>
        </w:rPr>
        <w:softHyphen/>
        <w:t>ных, деформированных представлений подростков, формирование новых потребностей в общении и дея</w:t>
      </w:r>
      <w:r w:rsidRPr="006F1D8A">
        <w:rPr>
          <w:color w:val="000000"/>
          <w:sz w:val="28"/>
          <w:szCs w:val="28"/>
        </w:rPr>
        <w:softHyphen/>
        <w:t>тельности, аналитическое обсуждение норм и правил жизни в обществе, формирование положительного отношения к коллективу, педагогам, системе соци</w:t>
      </w:r>
      <w:r w:rsidRPr="006F1D8A">
        <w:rPr>
          <w:color w:val="000000"/>
          <w:sz w:val="28"/>
          <w:szCs w:val="28"/>
        </w:rPr>
        <w:softHyphen/>
        <w:t>альных ценностей.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 этом этапе решается задача установления (или восстановления) личностно значимых отношений в коллективе группы, т. е. включения учащихся в лич</w:t>
      </w:r>
      <w:r w:rsidRPr="006F1D8A">
        <w:rPr>
          <w:color w:val="000000"/>
          <w:sz w:val="28"/>
          <w:szCs w:val="28"/>
        </w:rPr>
        <w:softHyphen/>
        <w:t>ностно ориентированную социальную среду. Орга</w:t>
      </w:r>
      <w:r w:rsidRPr="006F1D8A">
        <w:rPr>
          <w:color w:val="000000"/>
          <w:sz w:val="28"/>
          <w:szCs w:val="28"/>
        </w:rPr>
        <w:softHyphen/>
        <w:t>низационный алгоритм такого включения предпола</w:t>
      </w:r>
      <w:r w:rsidRPr="006F1D8A">
        <w:rPr>
          <w:color w:val="000000"/>
          <w:sz w:val="28"/>
          <w:szCs w:val="28"/>
        </w:rPr>
        <w:softHyphen/>
        <w:t xml:space="preserve">гает выявление </w:t>
      </w:r>
      <w:proofErr w:type="spellStart"/>
      <w:r w:rsidRPr="006F1D8A">
        <w:rPr>
          <w:color w:val="000000"/>
          <w:sz w:val="28"/>
          <w:szCs w:val="28"/>
        </w:rPr>
        <w:t>референтного</w:t>
      </w:r>
      <w:proofErr w:type="spellEnd"/>
      <w:r w:rsidRPr="006F1D8A">
        <w:rPr>
          <w:color w:val="000000"/>
          <w:sz w:val="28"/>
          <w:szCs w:val="28"/>
        </w:rPr>
        <w:t xml:space="preserve"> (желаемого) круга об</w:t>
      </w:r>
      <w:r w:rsidRPr="006F1D8A">
        <w:rPr>
          <w:color w:val="000000"/>
          <w:sz w:val="28"/>
          <w:szCs w:val="28"/>
        </w:rPr>
        <w:softHyphen/>
        <w:t xml:space="preserve">щения, переориентацию общения на </w:t>
      </w:r>
      <w:proofErr w:type="spellStart"/>
      <w:r w:rsidRPr="006F1D8A">
        <w:rPr>
          <w:color w:val="000000"/>
          <w:sz w:val="28"/>
          <w:szCs w:val="28"/>
        </w:rPr>
        <w:t>референтную</w:t>
      </w:r>
      <w:proofErr w:type="spellEnd"/>
      <w:r w:rsidRPr="006F1D8A">
        <w:rPr>
          <w:color w:val="000000"/>
          <w:sz w:val="28"/>
          <w:szCs w:val="28"/>
        </w:rPr>
        <w:t xml:space="preserve"> группу, вовлечение в совместное дело в составе подо</w:t>
      </w:r>
      <w:r w:rsidRPr="006F1D8A">
        <w:rPr>
          <w:color w:val="000000"/>
          <w:sz w:val="28"/>
          <w:szCs w:val="28"/>
        </w:rPr>
        <w:softHyphen/>
        <w:t xml:space="preserve">бранной </w:t>
      </w:r>
      <w:proofErr w:type="spellStart"/>
      <w:r w:rsidRPr="006F1D8A">
        <w:rPr>
          <w:color w:val="000000"/>
          <w:sz w:val="28"/>
          <w:szCs w:val="28"/>
        </w:rPr>
        <w:t>микрогруппы</w:t>
      </w:r>
      <w:proofErr w:type="spellEnd"/>
      <w:r w:rsidRPr="006F1D8A">
        <w:rPr>
          <w:color w:val="000000"/>
          <w:sz w:val="28"/>
          <w:szCs w:val="28"/>
        </w:rPr>
        <w:t>, систематический контроль и помощь в установлении отношений.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Сам же характер учащегося реконструируется на основе интенсивного развития положительных ка</w:t>
      </w:r>
      <w:r w:rsidRPr="006F1D8A">
        <w:rPr>
          <w:color w:val="000000"/>
          <w:sz w:val="28"/>
          <w:szCs w:val="28"/>
        </w:rPr>
        <w:softHyphen/>
        <w:t>честв, выявленных в процессе диагностики. Учаще</w:t>
      </w:r>
      <w:r w:rsidRPr="006F1D8A">
        <w:rPr>
          <w:color w:val="000000"/>
          <w:sz w:val="28"/>
          <w:szCs w:val="28"/>
        </w:rPr>
        <w:softHyphen/>
        <w:t>муся создаются условия для полезной общественно и личностно значимой деятельности: технической, спортивной, политической, трудовой. Педагогиче</w:t>
      </w:r>
      <w:r w:rsidRPr="006F1D8A">
        <w:rPr>
          <w:color w:val="000000"/>
          <w:sz w:val="28"/>
          <w:szCs w:val="28"/>
        </w:rPr>
        <w:softHyphen/>
        <w:t>ская помощь взрослого при этом заключается в со</w:t>
      </w:r>
      <w:r w:rsidRPr="006F1D8A">
        <w:rPr>
          <w:color w:val="000000"/>
          <w:sz w:val="28"/>
          <w:szCs w:val="28"/>
        </w:rPr>
        <w:softHyphen/>
        <w:t>здании психологической ситуации успеха. Инстру</w:t>
      </w:r>
      <w:r w:rsidRPr="006F1D8A">
        <w:rPr>
          <w:color w:val="000000"/>
          <w:sz w:val="28"/>
          <w:szCs w:val="28"/>
        </w:rPr>
        <w:softHyphen/>
        <w:t>ментовка метода «ситуация успеха» активно разраба</w:t>
      </w:r>
      <w:r w:rsidRPr="006F1D8A">
        <w:rPr>
          <w:color w:val="000000"/>
          <w:sz w:val="28"/>
          <w:szCs w:val="28"/>
        </w:rPr>
        <w:softHyphen/>
        <w:t>тывается современной педагогикой</w:t>
      </w:r>
      <w:proofErr w:type="gramStart"/>
      <w:r w:rsidRPr="006F1D8A">
        <w:rPr>
          <w:color w:val="000000"/>
          <w:sz w:val="28"/>
          <w:szCs w:val="28"/>
          <w:vertAlign w:val="superscript"/>
        </w:rPr>
        <w:t>1</w:t>
      </w:r>
      <w:proofErr w:type="gramEnd"/>
      <w:r w:rsidRPr="006F1D8A">
        <w:rPr>
          <w:color w:val="000000"/>
          <w:sz w:val="28"/>
          <w:szCs w:val="28"/>
        </w:rPr>
        <w:t>. В его основе ле</w:t>
      </w:r>
      <w:r w:rsidRPr="006F1D8A">
        <w:rPr>
          <w:color w:val="000000"/>
          <w:sz w:val="28"/>
          <w:szCs w:val="28"/>
        </w:rPr>
        <w:softHyphen/>
        <w:t>жит психологическое положение о значимости поло</w:t>
      </w:r>
      <w:r w:rsidRPr="006F1D8A">
        <w:rPr>
          <w:color w:val="000000"/>
          <w:sz w:val="28"/>
          <w:szCs w:val="28"/>
        </w:rPr>
        <w:softHyphen/>
        <w:t>жительного подкрепления, стимулирования для са</w:t>
      </w:r>
      <w:r w:rsidRPr="006F1D8A">
        <w:rPr>
          <w:color w:val="000000"/>
          <w:sz w:val="28"/>
          <w:szCs w:val="28"/>
        </w:rPr>
        <w:softHyphen/>
        <w:t>модвижения личности.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proofErr w:type="gramStart"/>
      <w:r w:rsidRPr="006F1D8A">
        <w:rPr>
          <w:i/>
          <w:iCs/>
          <w:color w:val="000000"/>
          <w:sz w:val="28"/>
          <w:szCs w:val="28"/>
          <w:lang w:val="en-US"/>
        </w:rPr>
        <w:t>IV</w:t>
      </w:r>
      <w:r w:rsidRPr="006F1D8A">
        <w:rPr>
          <w:i/>
          <w:iCs/>
          <w:color w:val="000000"/>
          <w:sz w:val="28"/>
          <w:szCs w:val="28"/>
        </w:rPr>
        <w:t>этап — самовоспитание.</w:t>
      </w:r>
      <w:proofErr w:type="gramEnd"/>
      <w:r w:rsidRPr="006F1D8A">
        <w:rPr>
          <w:i/>
          <w:iCs/>
          <w:color w:val="000000"/>
          <w:sz w:val="28"/>
          <w:szCs w:val="28"/>
        </w:rPr>
        <w:t xml:space="preserve"> </w:t>
      </w:r>
      <w:r w:rsidRPr="006F1D8A">
        <w:rPr>
          <w:color w:val="000000"/>
          <w:sz w:val="28"/>
          <w:szCs w:val="28"/>
        </w:rPr>
        <w:t>Ставится задача выра</w:t>
      </w:r>
      <w:r w:rsidRPr="006F1D8A">
        <w:rPr>
          <w:color w:val="000000"/>
          <w:sz w:val="28"/>
          <w:szCs w:val="28"/>
        </w:rPr>
        <w:softHyphen/>
        <w:t>ботать индивидуальную программу самовоспитания.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Самовоспитание для </w:t>
      </w:r>
      <w:proofErr w:type="spellStart"/>
      <w:r w:rsidRPr="006F1D8A">
        <w:rPr>
          <w:color w:val="000000"/>
          <w:sz w:val="28"/>
          <w:szCs w:val="28"/>
        </w:rPr>
        <w:t>педзапущенного</w:t>
      </w:r>
      <w:proofErr w:type="spellEnd"/>
      <w:r w:rsidRPr="006F1D8A">
        <w:rPr>
          <w:color w:val="000000"/>
          <w:sz w:val="28"/>
          <w:szCs w:val="28"/>
        </w:rPr>
        <w:t xml:space="preserve"> учащего</w:t>
      </w:r>
      <w:r w:rsidRPr="006F1D8A">
        <w:rPr>
          <w:color w:val="000000"/>
          <w:sz w:val="28"/>
          <w:szCs w:val="28"/>
        </w:rPr>
        <w:softHyphen/>
        <w:t>ся — процесс гораздо более сложный и труднодоступ</w:t>
      </w:r>
      <w:r w:rsidRPr="006F1D8A">
        <w:rPr>
          <w:color w:val="000000"/>
          <w:sz w:val="28"/>
          <w:szCs w:val="28"/>
        </w:rPr>
        <w:softHyphen/>
        <w:t xml:space="preserve">ный, нежели для его благополучного сверстника. Дело в том, что самовоспитание требует от человека определенной </w:t>
      </w:r>
      <w:proofErr w:type="spellStart"/>
      <w:r w:rsidRPr="006F1D8A">
        <w:rPr>
          <w:color w:val="000000"/>
          <w:sz w:val="28"/>
          <w:szCs w:val="28"/>
        </w:rPr>
        <w:t>сформированности</w:t>
      </w:r>
      <w:proofErr w:type="spellEnd"/>
      <w:r w:rsidRPr="006F1D8A">
        <w:rPr>
          <w:color w:val="000000"/>
          <w:sz w:val="28"/>
          <w:szCs w:val="28"/>
        </w:rPr>
        <w:t xml:space="preserve"> механизмов </w:t>
      </w:r>
      <w:proofErr w:type="spellStart"/>
      <w:r w:rsidRPr="006F1D8A">
        <w:rPr>
          <w:color w:val="000000"/>
          <w:sz w:val="28"/>
          <w:szCs w:val="28"/>
        </w:rPr>
        <w:t>само</w:t>
      </w:r>
      <w:r w:rsidRPr="006F1D8A">
        <w:rPr>
          <w:color w:val="000000"/>
          <w:sz w:val="28"/>
          <w:szCs w:val="28"/>
        </w:rPr>
        <w:softHyphen/>
        <w:t>регуляции</w:t>
      </w:r>
      <w:proofErr w:type="spellEnd"/>
      <w:r w:rsidRPr="006F1D8A">
        <w:rPr>
          <w:color w:val="000000"/>
          <w:sz w:val="28"/>
          <w:szCs w:val="28"/>
        </w:rPr>
        <w:t xml:space="preserve">: зрелой социальной ориентации </w:t>
      </w:r>
      <w:r w:rsidRPr="006F1D8A">
        <w:rPr>
          <w:color w:val="000000"/>
          <w:sz w:val="28"/>
          <w:szCs w:val="28"/>
        </w:rPr>
        <w:lastRenderedPageBreak/>
        <w:t>(для вы</w:t>
      </w:r>
      <w:r w:rsidRPr="006F1D8A">
        <w:rPr>
          <w:color w:val="000000"/>
          <w:sz w:val="28"/>
          <w:szCs w:val="28"/>
        </w:rPr>
        <w:softHyphen/>
        <w:t>работки правильных, а не извращенных целей совершенствования), развитых волевых качеств (для само</w:t>
      </w:r>
      <w:r w:rsidRPr="006F1D8A">
        <w:rPr>
          <w:color w:val="000000"/>
          <w:sz w:val="28"/>
          <w:szCs w:val="28"/>
        </w:rPr>
        <w:softHyphen/>
        <w:t>движения личности), сформированного самосозна</w:t>
      </w:r>
      <w:r w:rsidRPr="006F1D8A">
        <w:rPr>
          <w:color w:val="000000"/>
          <w:sz w:val="28"/>
          <w:szCs w:val="28"/>
        </w:rPr>
        <w:softHyphen/>
        <w:t xml:space="preserve">ния (для контроля и коррекции этого движения). Но именно эти стороны личности </w:t>
      </w:r>
      <w:proofErr w:type="spellStart"/>
      <w:r w:rsidRPr="006F1D8A">
        <w:rPr>
          <w:color w:val="000000"/>
          <w:sz w:val="28"/>
          <w:szCs w:val="28"/>
        </w:rPr>
        <w:t>педзапущенного</w:t>
      </w:r>
      <w:proofErr w:type="spellEnd"/>
      <w:r w:rsidRPr="006F1D8A">
        <w:rPr>
          <w:color w:val="000000"/>
          <w:sz w:val="28"/>
          <w:szCs w:val="28"/>
        </w:rPr>
        <w:t xml:space="preserve"> наи</w:t>
      </w:r>
      <w:r w:rsidRPr="006F1D8A">
        <w:rPr>
          <w:color w:val="000000"/>
          <w:sz w:val="28"/>
          <w:szCs w:val="28"/>
        </w:rPr>
        <w:softHyphen/>
        <w:t>менее развиты. Суть педагогической задачи в данном случае — сформировать готовность к самовоспита</w:t>
      </w:r>
      <w:r w:rsidRPr="006F1D8A">
        <w:rPr>
          <w:color w:val="000000"/>
          <w:sz w:val="28"/>
          <w:szCs w:val="28"/>
        </w:rPr>
        <w:softHyphen/>
        <w:t>нию и навыки работы над собой: самоанализ, само</w:t>
      </w:r>
      <w:r w:rsidRPr="006F1D8A">
        <w:rPr>
          <w:color w:val="000000"/>
          <w:sz w:val="28"/>
          <w:szCs w:val="28"/>
        </w:rPr>
        <w:softHyphen/>
        <w:t>критику, самоограничение, самодисциплину и т. д.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Мы рассмотрели основную причину отклонений в поведении учащихся — педагогическую запущен</w:t>
      </w:r>
      <w:r w:rsidRPr="006F1D8A">
        <w:rPr>
          <w:color w:val="000000"/>
          <w:sz w:val="28"/>
          <w:szCs w:val="28"/>
        </w:rPr>
        <w:softHyphen/>
        <w:t>ность. Второй по значимости причиной отклоняю</w:t>
      </w:r>
      <w:r w:rsidRPr="006F1D8A">
        <w:rPr>
          <w:color w:val="000000"/>
          <w:sz w:val="28"/>
          <w:szCs w:val="28"/>
        </w:rPr>
        <w:softHyphen/>
        <w:t xml:space="preserve">щегося поведения является </w:t>
      </w:r>
      <w:r w:rsidRPr="006F1D8A">
        <w:rPr>
          <w:i/>
          <w:iCs/>
          <w:color w:val="000000"/>
          <w:sz w:val="28"/>
          <w:szCs w:val="28"/>
        </w:rPr>
        <w:t xml:space="preserve">трудновоспитуемость, </w:t>
      </w:r>
      <w:r w:rsidRPr="006F1D8A">
        <w:rPr>
          <w:color w:val="000000"/>
          <w:sz w:val="28"/>
          <w:szCs w:val="28"/>
        </w:rPr>
        <w:t>т. е. состояние повышенной сопротивляемости лич</w:t>
      </w:r>
      <w:r w:rsidRPr="006F1D8A">
        <w:rPr>
          <w:color w:val="000000"/>
          <w:sz w:val="28"/>
          <w:szCs w:val="28"/>
        </w:rPr>
        <w:softHyphen/>
        <w:t>ности воспитательным воздействиям, дисциплини</w:t>
      </w:r>
      <w:r w:rsidRPr="006F1D8A">
        <w:rPr>
          <w:color w:val="000000"/>
          <w:sz w:val="28"/>
          <w:szCs w:val="28"/>
        </w:rPr>
        <w:softHyphen/>
        <w:t xml:space="preserve">рующим нормам и требованиям общества. </w:t>
      </w:r>
      <w:proofErr w:type="gramStart"/>
      <w:r w:rsidRPr="006F1D8A">
        <w:rPr>
          <w:color w:val="000000"/>
          <w:sz w:val="28"/>
          <w:szCs w:val="28"/>
        </w:rPr>
        <w:t>Если пе</w:t>
      </w:r>
      <w:r w:rsidRPr="006F1D8A">
        <w:rPr>
          <w:color w:val="000000"/>
          <w:sz w:val="28"/>
          <w:szCs w:val="28"/>
        </w:rPr>
        <w:softHyphen/>
        <w:t>дагогическая запущенность обусловлена внешними обстоятельствами развития личности, то трудновос</w:t>
      </w:r>
      <w:r w:rsidRPr="006F1D8A">
        <w:rPr>
          <w:color w:val="000000"/>
          <w:sz w:val="28"/>
          <w:szCs w:val="28"/>
        </w:rPr>
        <w:softHyphen/>
        <w:t>питуемость — в основном субъективными причина</w:t>
      </w:r>
      <w:r w:rsidRPr="006F1D8A">
        <w:rPr>
          <w:color w:val="000000"/>
          <w:sz w:val="28"/>
          <w:szCs w:val="28"/>
        </w:rPr>
        <w:softHyphen/>
        <w:t>ми, т. е. сугубо индивидуальными проблемами самой личности: ее психическим здоровьем, способностью к адаптации, качествами характера, степенью не</w:t>
      </w:r>
      <w:r w:rsidRPr="006F1D8A">
        <w:rPr>
          <w:color w:val="000000"/>
          <w:sz w:val="28"/>
          <w:szCs w:val="28"/>
        </w:rPr>
        <w:softHyphen/>
        <w:t>стандартности и т. д. В педагогической практике наи</w:t>
      </w:r>
      <w:r w:rsidRPr="006F1D8A">
        <w:rPr>
          <w:color w:val="000000"/>
          <w:sz w:val="28"/>
          <w:szCs w:val="28"/>
        </w:rPr>
        <w:softHyphen/>
        <w:t>более значимо отклоняют стрелку поведения в неже</w:t>
      </w:r>
      <w:r w:rsidRPr="006F1D8A">
        <w:rPr>
          <w:color w:val="000000"/>
          <w:sz w:val="28"/>
          <w:szCs w:val="28"/>
        </w:rPr>
        <w:softHyphen/>
        <w:t>лательную сторону две личностные причины: нару</w:t>
      </w:r>
      <w:r w:rsidRPr="006F1D8A">
        <w:rPr>
          <w:color w:val="000000"/>
          <w:sz w:val="28"/>
          <w:szCs w:val="28"/>
        </w:rPr>
        <w:softHyphen/>
        <w:t>шения психоневрологического статуса и нарушения механизма адаптации личности.</w:t>
      </w:r>
      <w:proofErr w:type="gramEnd"/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Снижение психического здоровья — одна из острых медико-педагогических проблем современ</w:t>
      </w:r>
      <w:r w:rsidRPr="006F1D8A">
        <w:rPr>
          <w:color w:val="000000"/>
          <w:sz w:val="28"/>
          <w:szCs w:val="28"/>
        </w:rPr>
        <w:softHyphen/>
        <w:t>ного общества. За последние десятилетия число не</w:t>
      </w:r>
      <w:r w:rsidRPr="006F1D8A">
        <w:rPr>
          <w:color w:val="000000"/>
          <w:sz w:val="28"/>
          <w:szCs w:val="28"/>
        </w:rPr>
        <w:softHyphen/>
        <w:t>врозов выросло в 24,2 раза, психопатий — в 3,2 раза, шизофрении — в 4,3 раза. В настоящее время на 1000 жителей города регистрируется 123,6 психонев</w:t>
      </w:r>
      <w:r w:rsidRPr="006F1D8A">
        <w:rPr>
          <w:color w:val="000000"/>
          <w:sz w:val="28"/>
          <w:szCs w:val="28"/>
        </w:rPr>
        <w:softHyphen/>
        <w:t>рологических заболевания, села — 65,8.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Что же такое психическое здоровье? Оно предпо</w:t>
      </w:r>
      <w:r w:rsidRPr="006F1D8A">
        <w:rPr>
          <w:color w:val="000000"/>
          <w:sz w:val="28"/>
          <w:szCs w:val="28"/>
        </w:rPr>
        <w:softHyphen/>
        <w:t>лагает, во-первых, отсутствие психических рас</w:t>
      </w:r>
      <w:r w:rsidRPr="006F1D8A">
        <w:rPr>
          <w:color w:val="000000"/>
          <w:sz w:val="28"/>
          <w:szCs w:val="28"/>
        </w:rPr>
        <w:softHyphen/>
        <w:t>стройств, во-вторых, резерв сил для преодоления стрессов и трудностей, в-третьих, состояние равнове</w:t>
      </w:r>
      <w:r w:rsidRPr="006F1D8A">
        <w:rPr>
          <w:color w:val="000000"/>
          <w:sz w:val="28"/>
          <w:szCs w:val="28"/>
        </w:rPr>
        <w:softHyphen/>
        <w:t>сия между человеком и средой.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Педагог, как правило, имеет дело с относительно неглубокими нарушениями психического здоровья, которые не препятствуют участию человека в обще</w:t>
      </w:r>
      <w:r w:rsidRPr="006F1D8A">
        <w:rPr>
          <w:color w:val="000000"/>
          <w:sz w:val="28"/>
          <w:szCs w:val="28"/>
        </w:rPr>
        <w:softHyphen/>
        <w:t xml:space="preserve">ственной и трудовой деятельности. Это неврозы и </w:t>
      </w:r>
      <w:proofErr w:type="spellStart"/>
      <w:r w:rsidRPr="006F1D8A">
        <w:rPr>
          <w:color w:val="000000"/>
          <w:sz w:val="28"/>
          <w:szCs w:val="28"/>
        </w:rPr>
        <w:t>не-врозоподобные</w:t>
      </w:r>
      <w:proofErr w:type="spellEnd"/>
      <w:r w:rsidRPr="006F1D8A">
        <w:rPr>
          <w:color w:val="000000"/>
          <w:sz w:val="28"/>
          <w:szCs w:val="28"/>
        </w:rPr>
        <w:t xml:space="preserve"> состояния, т. е. группа пограничных психических заболеваний с </w:t>
      </w:r>
      <w:proofErr w:type="spellStart"/>
      <w:r w:rsidRPr="006F1D8A">
        <w:rPr>
          <w:color w:val="000000"/>
          <w:sz w:val="28"/>
          <w:szCs w:val="28"/>
        </w:rPr>
        <w:t>нерезко</w:t>
      </w:r>
      <w:proofErr w:type="spellEnd"/>
      <w:r w:rsidRPr="006F1D8A">
        <w:rPr>
          <w:color w:val="000000"/>
          <w:sz w:val="28"/>
          <w:szCs w:val="28"/>
        </w:rPr>
        <w:t xml:space="preserve"> выраженными на</w:t>
      </w:r>
      <w:r w:rsidRPr="006F1D8A">
        <w:rPr>
          <w:color w:val="000000"/>
          <w:sz w:val="28"/>
          <w:szCs w:val="28"/>
        </w:rPr>
        <w:softHyphen/>
        <w:t>рушениями психической деятельности. К неврозам от</w:t>
      </w:r>
      <w:r w:rsidRPr="006F1D8A">
        <w:rPr>
          <w:color w:val="000000"/>
          <w:sz w:val="28"/>
          <w:szCs w:val="28"/>
        </w:rPr>
        <w:softHyphen/>
        <w:t>носят только те заболевания, при которых нервно-пси</w:t>
      </w:r>
      <w:r w:rsidRPr="006F1D8A">
        <w:rPr>
          <w:color w:val="000000"/>
          <w:sz w:val="28"/>
          <w:szCs w:val="28"/>
        </w:rPr>
        <w:softHyphen/>
        <w:t>хические расстройства обратимы, т. е. поддаются ле</w:t>
      </w:r>
      <w:r w:rsidRPr="006F1D8A">
        <w:rPr>
          <w:color w:val="000000"/>
          <w:sz w:val="28"/>
          <w:szCs w:val="28"/>
        </w:rPr>
        <w:softHyphen/>
        <w:t>чению, и отсутствуют видимые морфологические из</w:t>
      </w:r>
      <w:r w:rsidRPr="006F1D8A">
        <w:rPr>
          <w:color w:val="000000"/>
          <w:sz w:val="28"/>
          <w:szCs w:val="28"/>
        </w:rPr>
        <w:softHyphen/>
        <w:t>менения в нервной системе.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Педагог должен помнить о неоднозначности свя</w:t>
      </w:r>
      <w:r w:rsidRPr="006F1D8A">
        <w:rPr>
          <w:color w:val="000000"/>
          <w:sz w:val="28"/>
          <w:szCs w:val="28"/>
        </w:rPr>
        <w:softHyphen/>
        <w:t>зи неврозов с отклоняющимся поведением. Неврозы могут стать самостоятельной причиной проступка, срыва, конфликта у воспитанного, нравственно раз</w:t>
      </w:r>
      <w:r w:rsidRPr="006F1D8A">
        <w:rPr>
          <w:color w:val="000000"/>
          <w:sz w:val="28"/>
          <w:szCs w:val="28"/>
        </w:rPr>
        <w:softHyphen/>
        <w:t>витого учащегося. Однако чаще всего неврозы дейст</w:t>
      </w:r>
      <w:r w:rsidRPr="006F1D8A">
        <w:rPr>
          <w:color w:val="000000"/>
          <w:sz w:val="28"/>
          <w:szCs w:val="28"/>
        </w:rPr>
        <w:softHyphen/>
        <w:t>вуют в комплексе с педагогической запущенностью как фактор, сопровождающий и одновременно спо</w:t>
      </w:r>
      <w:r w:rsidRPr="006F1D8A">
        <w:rPr>
          <w:color w:val="000000"/>
          <w:sz w:val="28"/>
          <w:szCs w:val="28"/>
        </w:rPr>
        <w:softHyphen/>
        <w:t>собствующий ее углублению и закреплению. Это подтверждается высокой частотностью неврозов у педагогически запущенных подростков.</w:t>
      </w:r>
    </w:p>
    <w:p w:rsidR="00DF19F1" w:rsidRPr="006F1D8A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Связь между психическими и нравственными от</w:t>
      </w:r>
      <w:r w:rsidRPr="006F1D8A">
        <w:rPr>
          <w:color w:val="000000"/>
          <w:sz w:val="28"/>
          <w:szCs w:val="28"/>
        </w:rPr>
        <w:softHyphen/>
        <w:t>клонениями действует по закону взаимоиндукции: ослабленное психическое здоровье является пита</w:t>
      </w:r>
      <w:r w:rsidRPr="006F1D8A">
        <w:rPr>
          <w:color w:val="000000"/>
          <w:sz w:val="28"/>
          <w:szCs w:val="28"/>
        </w:rPr>
        <w:softHyphen/>
        <w:t>тельной средой для появления неадекватных реакций на сложные требования общества, на стрессовые си</w:t>
      </w:r>
      <w:r w:rsidRPr="006F1D8A">
        <w:rPr>
          <w:color w:val="000000"/>
          <w:sz w:val="28"/>
          <w:szCs w:val="28"/>
        </w:rPr>
        <w:softHyphen/>
        <w:t>туации. В свою очередь, сами отклонения расшаты</w:t>
      </w:r>
      <w:r w:rsidRPr="006F1D8A">
        <w:rPr>
          <w:color w:val="000000"/>
          <w:sz w:val="28"/>
          <w:szCs w:val="28"/>
        </w:rPr>
        <w:softHyphen/>
      </w:r>
      <w:r w:rsidRPr="006F1D8A">
        <w:rPr>
          <w:color w:val="000000"/>
          <w:sz w:val="28"/>
          <w:szCs w:val="28"/>
        </w:rPr>
        <w:lastRenderedPageBreak/>
        <w:t xml:space="preserve">вают нервную систему учащегося. Диапазон неврозов и </w:t>
      </w:r>
      <w:proofErr w:type="spellStart"/>
      <w:r w:rsidRPr="006F1D8A">
        <w:rPr>
          <w:color w:val="000000"/>
          <w:sz w:val="28"/>
          <w:szCs w:val="28"/>
        </w:rPr>
        <w:t>неврозоподобных</w:t>
      </w:r>
      <w:proofErr w:type="spellEnd"/>
      <w:r w:rsidRPr="006F1D8A">
        <w:rPr>
          <w:color w:val="000000"/>
          <w:sz w:val="28"/>
          <w:szCs w:val="28"/>
        </w:rPr>
        <w:t xml:space="preserve"> состояний, с которыми может встретиться педагог в своей практике, достаточно широк, причем у юношей от 14 до 18 лет это состоя</w:t>
      </w:r>
      <w:r w:rsidRPr="006F1D8A">
        <w:rPr>
          <w:color w:val="000000"/>
          <w:sz w:val="28"/>
          <w:szCs w:val="28"/>
        </w:rPr>
        <w:softHyphen/>
        <w:t>ние встречается в 6 раз чаще, чем у девушек. Педагог не медицинский работник, он лишь может предполо</w:t>
      </w:r>
      <w:r w:rsidRPr="006F1D8A">
        <w:rPr>
          <w:color w:val="000000"/>
          <w:sz w:val="28"/>
          <w:szCs w:val="28"/>
        </w:rPr>
        <w:softHyphen/>
        <w:t xml:space="preserve">жить, что за странностями и неровностями </w:t>
      </w:r>
      <w:proofErr w:type="spellStart"/>
      <w:proofErr w:type="gramStart"/>
      <w:r w:rsidRPr="006F1D8A">
        <w:rPr>
          <w:color w:val="000000"/>
          <w:sz w:val="28"/>
          <w:szCs w:val="28"/>
        </w:rPr>
        <w:t>поведе-ния</w:t>
      </w:r>
      <w:proofErr w:type="spellEnd"/>
      <w:proofErr w:type="gramEnd"/>
      <w:r w:rsidRPr="006F1D8A">
        <w:rPr>
          <w:color w:val="000000"/>
          <w:sz w:val="28"/>
          <w:szCs w:val="28"/>
        </w:rPr>
        <w:t xml:space="preserve"> может скрываться болезнь, а не низкая воспи</w:t>
      </w:r>
      <w:r w:rsidRPr="006F1D8A">
        <w:rPr>
          <w:color w:val="000000"/>
          <w:sz w:val="28"/>
          <w:szCs w:val="28"/>
        </w:rPr>
        <w:softHyphen/>
        <w:t>танность или асоциальный характер. Однако</w:t>
      </w:r>
      <w:proofErr w:type="gramStart"/>
      <w:r w:rsidRPr="006F1D8A">
        <w:rPr>
          <w:color w:val="000000"/>
          <w:sz w:val="28"/>
          <w:szCs w:val="28"/>
        </w:rPr>
        <w:t>,</w:t>
      </w:r>
      <w:proofErr w:type="gramEnd"/>
      <w:r w:rsidRPr="006F1D8A">
        <w:rPr>
          <w:color w:val="000000"/>
          <w:sz w:val="28"/>
          <w:szCs w:val="28"/>
        </w:rPr>
        <w:t xml:space="preserve"> чтобы самостоятельно провести дифференциальную диа</w:t>
      </w:r>
      <w:r w:rsidRPr="006F1D8A">
        <w:rPr>
          <w:color w:val="000000"/>
          <w:sz w:val="28"/>
          <w:szCs w:val="28"/>
        </w:rPr>
        <w:softHyphen/>
        <w:t xml:space="preserve">гностику на педагогическом </w:t>
      </w:r>
      <w:proofErr w:type="spellStart"/>
      <w:r w:rsidRPr="006F1D8A">
        <w:rPr>
          <w:color w:val="000000"/>
          <w:sz w:val="28"/>
          <w:szCs w:val="28"/>
        </w:rPr>
        <w:t>макроуровне</w:t>
      </w:r>
      <w:proofErr w:type="spellEnd"/>
      <w:r w:rsidRPr="006F1D8A">
        <w:rPr>
          <w:color w:val="000000"/>
          <w:sz w:val="28"/>
          <w:szCs w:val="28"/>
        </w:rPr>
        <w:t>, педагог должен хорошо ориентироваться в поведенческих признаках наиболее распространенных в настоящее время отклонений.</w:t>
      </w:r>
    </w:p>
    <w:p w:rsidR="00DF19F1" w:rsidRDefault="00DF19F1" w:rsidP="00DF19F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b/>
          <w:i/>
          <w:iCs/>
          <w:color w:val="000000"/>
          <w:sz w:val="28"/>
          <w:szCs w:val="28"/>
        </w:rPr>
      </w:pPr>
    </w:p>
    <w:p w:rsidR="00836EDE" w:rsidRDefault="00DF19F1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9F1"/>
    <w:rsid w:val="000F6C96"/>
    <w:rsid w:val="006F084A"/>
    <w:rsid w:val="007E7450"/>
    <w:rsid w:val="007E7FEC"/>
    <w:rsid w:val="00913172"/>
    <w:rsid w:val="00A95D8C"/>
    <w:rsid w:val="00DF19F1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19F1"/>
    <w:pPr>
      <w:shd w:val="clear" w:color="auto" w:fill="FFFFFF"/>
      <w:autoSpaceDE w:val="0"/>
      <w:autoSpaceDN w:val="0"/>
      <w:adjustRightInd w:val="0"/>
      <w:ind w:firstLine="374"/>
      <w:jc w:val="both"/>
    </w:pPr>
    <w:rPr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rsid w:val="00DF19F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8282</Characters>
  <Application>Microsoft Office Word</Application>
  <DocSecurity>0</DocSecurity>
  <Lines>69</Lines>
  <Paragraphs>19</Paragraphs>
  <ScaleCrop>false</ScaleCrop>
  <Company>Microsoft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2020-10-18T11:29:00Z</dcterms:created>
  <dcterms:modified xsi:type="dcterms:W3CDTF">2020-10-18T11:29:00Z</dcterms:modified>
</cp:coreProperties>
</file>