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8B" w:rsidRPr="00FE218B" w:rsidRDefault="00FE218B" w:rsidP="00FE218B">
      <w:pPr>
        <w:pStyle w:val="1"/>
        <w:spacing w:before="0"/>
        <w:ind w:firstLine="709"/>
        <w:jc w:val="center"/>
        <w:rPr>
          <w:rFonts w:ascii="Times New Roman" w:hAnsi="Times New Roman" w:cs="Times New Roman"/>
        </w:rPr>
      </w:pPr>
      <w:r w:rsidRPr="00FE218B">
        <w:rPr>
          <w:rFonts w:ascii="Times New Roman" w:hAnsi="Times New Roman" w:cs="Times New Roman"/>
        </w:rPr>
        <w:t>Лекция 10</w:t>
      </w:r>
    </w:p>
    <w:p w:rsidR="00FE218B" w:rsidRPr="00FE218B" w:rsidRDefault="00FE218B" w:rsidP="00FE218B">
      <w:pPr>
        <w:pStyle w:val="1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FE218B">
        <w:rPr>
          <w:rFonts w:ascii="Times New Roman" w:hAnsi="Times New Roman" w:cs="Times New Roman"/>
          <w:sz w:val="24"/>
          <w:szCs w:val="24"/>
        </w:rPr>
        <w:t>ЭМОЦИИ И ЧУВСТВА</w:t>
      </w:r>
    </w:p>
    <w:p w:rsidR="00FE218B" w:rsidRPr="00FE218B" w:rsidRDefault="00FE218B" w:rsidP="00FE218B">
      <w:pPr>
        <w:pStyle w:val="2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FE218B">
        <w:rPr>
          <w:rFonts w:ascii="Times New Roman" w:hAnsi="Times New Roman" w:cs="Times New Roman"/>
          <w:sz w:val="24"/>
          <w:szCs w:val="24"/>
        </w:rPr>
        <w:t>Общее понятие об эмоциях и чувствах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 xml:space="preserve">«Человечество вступило в эру чрезвычайных эмоциональных нагрузок. Мы можем противостоять этому, лишь воспитывая волю, научившись управлять эмоциями и разумно преодолевать так называемые «эмоциональные стрессы», — писал П. К. Анохин. Зачем нужны эмоции? Одна из их основных функций — понимать друг друга. Люди разных культур безошибочно воспринимают и оценивают выражение человеческого лица (радость, гнев, печаль, страх, отвращение, удивление). Этот факт свидетельствует о врожденном характере эмоций и их экспрессии на лице, которая </w:t>
      </w:r>
      <w:proofErr w:type="spellStart"/>
      <w:r w:rsidRPr="00FE218B">
        <w:t>генотипически</w:t>
      </w:r>
      <w:proofErr w:type="spellEnd"/>
      <w:r w:rsidRPr="00FE218B">
        <w:t xml:space="preserve"> обусловливает способность понимания эмоций у живых существ.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 xml:space="preserve">Познавая окружающий мир, </w:t>
      </w:r>
      <w:proofErr w:type="gramStart"/>
      <w:r w:rsidRPr="00FE218B">
        <w:t>человек</w:t>
      </w:r>
      <w:proofErr w:type="gramEnd"/>
      <w:r w:rsidRPr="00FE218B">
        <w:t xml:space="preserve"> проявляет определенное отношение к предметам и явлениям. Его эмоциональный мир очень сложен и многообразен. В психологии при характеристике эмоциональных состояний используют понятия «чувства» и «эмоции». В широком смысле оба они означают одно и то же.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rPr>
          <w:i/>
          <w:iCs/>
        </w:rPr>
        <w:t>Эмоции и чувства — это определенный способ отношения человека к окружающему миру, другим людям и самому себе, проявляющийся в форме непосредственного переживания.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>В более узком смысле эмоции (от лат</w:t>
      </w:r>
      <w:proofErr w:type="gramStart"/>
      <w:r w:rsidRPr="00FE218B">
        <w:t>.</w:t>
      </w:r>
      <w:proofErr w:type="gramEnd"/>
      <w:r w:rsidRPr="00FE218B">
        <w:t> </w:t>
      </w:r>
      <w:proofErr w:type="spellStart"/>
      <w:proofErr w:type="gramStart"/>
      <w:r w:rsidRPr="00FE218B">
        <w:rPr>
          <w:i/>
          <w:iCs/>
        </w:rPr>
        <w:t>е</w:t>
      </w:r>
      <w:proofErr w:type="gramEnd"/>
      <w:r w:rsidRPr="00FE218B">
        <w:rPr>
          <w:i/>
          <w:iCs/>
        </w:rPr>
        <w:t>тоуеге</w:t>
      </w:r>
      <w:proofErr w:type="spellEnd"/>
      <w:r w:rsidRPr="00FE218B">
        <w:rPr>
          <w:i/>
          <w:iCs/>
        </w:rPr>
        <w:t xml:space="preserve"> —</w:t>
      </w:r>
      <w:r w:rsidRPr="00FE218B">
        <w:t> волновать, возбуждать) — это элементарные переживания, выражающие реакцию удовлетворения или неудовлетворения органических потребностей в пище, тепле и т. д. Как психические процессы эмоции и чувства имеют свои особенности: они субъективны, вызывают удовольствие или неудовольствие, спокойствие или возбуждение, отражают характер взаимодействия организма со средой, отличаются большим многообразием.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 xml:space="preserve">Эмоции, как и мысли, — объективно существующее явление, их характеризует чрезвычайно широкий диапазон разнообразных форм и оттенков. Радость и печаль, наслаждение и отвращение, гнев и страх, тоска и удовлетворенность, тревога и разочарование — все это различные эмоциональные переживания. Они настолько своеобразны, что название только отчасти может раскрыть истинную их сущность, содержание и глубину. Эмоции — непосредственное отражение, переживание сложившихся отношений, а не их рефлексия. Они способны предвосхитить ситуации и события, которые реально еще не наступили, и возникают в связи с представлениями о пережитых ранее или воображаемых ситуациях. В результате обобщения и конкретизации эмоций формируется особый их вид — чувства. Они выступают как устойчивое переживание, связанное с представлением или идеей о некотором объекте (чувство любви к человеку, к Родине...). Чувства носят предметный характер, связаны с представлением или идеей о некотором объекте. Особенность чувств состоит в том, что они совершенствуются и, развиваясь, образуют ряд уровней — </w:t>
      </w:r>
      <w:proofErr w:type="gramStart"/>
      <w:r w:rsidRPr="00FE218B">
        <w:t>от</w:t>
      </w:r>
      <w:proofErr w:type="gramEnd"/>
      <w:r w:rsidRPr="00FE218B">
        <w:t xml:space="preserve"> непосредственных до высших чувств, относящихся к духовным ценностям и идеалам. Чувства выполняют мотивирующую роль. Они всегда связаны с работой сознания, могут произвольно регулироваться, хотя в ряде случаев в силу своей специфики не без трудностей.</w:t>
      </w:r>
    </w:p>
    <w:p w:rsidR="00FE218B" w:rsidRPr="00FE218B" w:rsidRDefault="00FE218B" w:rsidP="00FE218B">
      <w:pPr>
        <w:pStyle w:val="1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FE218B">
        <w:rPr>
          <w:rFonts w:ascii="Times New Roman" w:hAnsi="Times New Roman" w:cs="Times New Roman"/>
          <w:sz w:val="24"/>
          <w:szCs w:val="24"/>
        </w:rPr>
        <w:t>Функции эмоций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 xml:space="preserve">Как древнейшее образование психики человека эмоции выполняли несколько функций, общих с функциями животных. Прежде всего, имеется в виду мобилизация организма к «боевой готовности». Эта роль наших чувств отражена в работе Ч. Дарвина (1872) «Выражение эмоций у человека и животных». На большом фактическом материале он </w:t>
      </w:r>
      <w:r w:rsidRPr="00FE218B">
        <w:lastRenderedPageBreak/>
        <w:t>доказал общность выразительных движений у человека и животных (рис. 15), возникающих в зависимости от внутренних и внешних причин (голод, ярость, жажда, страх, радость). Особое внимание он уделил оценке гибкой системы мотиваций, имеющей врожденный характер и названной им инстинктами. На разных ступенях эволюционной лестницы, с развитием и усложнением нервной системы оценка ситуаций становится все более дифференцированной.</w:t>
      </w:r>
    </w:p>
    <w:p w:rsidR="00FE218B" w:rsidRPr="00FE218B" w:rsidRDefault="00FE218B" w:rsidP="00FE218B">
      <w:r w:rsidRPr="00FE218B">
        <w:rPr>
          <w:noProof/>
        </w:rPr>
        <w:drawing>
          <wp:inline distT="0" distB="0" distL="0" distR="0">
            <wp:extent cx="4524375" cy="1826103"/>
            <wp:effectExtent l="19050" t="0" r="9525" b="0"/>
            <wp:docPr id="1" name="Рисунок 1" descr="Проявление радости у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явление радости у животны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826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18B" w:rsidRPr="00FE218B" w:rsidRDefault="00FE218B" w:rsidP="00FE218B">
      <w:pPr>
        <w:pStyle w:val="a4"/>
        <w:ind w:firstLine="709"/>
        <w:jc w:val="both"/>
        <w:rPr>
          <w:sz w:val="20"/>
          <w:szCs w:val="20"/>
        </w:rPr>
      </w:pPr>
      <w:r w:rsidRPr="00FE218B">
        <w:rPr>
          <w:sz w:val="20"/>
          <w:szCs w:val="20"/>
        </w:rPr>
        <w:t>Рис. 15. </w:t>
      </w:r>
      <w:r w:rsidRPr="00FE218B">
        <w:rPr>
          <w:rStyle w:val="a3"/>
          <w:sz w:val="20"/>
          <w:szCs w:val="20"/>
        </w:rPr>
        <w:t>Проявление радости у животных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>Другая биологически целесообразная функция эмоций заключается в оценке происходящего вокруг — это так называемый ориентировочный инстинкт. Сигнальный характер эмоций животного и человека позволяет оценить уровень энергетического потенциала (например, появление усталости, которая может исчезнуть под влиянием страха или ярости) и осознать угрозу организму (так, реакция боли может свидетельствовать о развивающемся воспалительном процессе). Здоровый человек устраняет неблагополучную ситуацию или же приспосабливается к обстановке, не допуская срыва нервной системы; при невозможности преодолеть возникшие сдвиги в функциональном состоянии организма они принимают затяжной, патологический характер.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 xml:space="preserve">Наконец, эмоции оказывают существенное влияние на все виды деятельности человека и животного, окрашивая в различные тона его волевые процессы. В психологии принято подразделять эмоции на </w:t>
      </w:r>
      <w:proofErr w:type="spellStart"/>
      <w:r w:rsidRPr="00FE218B">
        <w:t>стенические</w:t>
      </w:r>
      <w:proofErr w:type="spellEnd"/>
      <w:r w:rsidRPr="00FE218B">
        <w:t xml:space="preserve"> и астенические. </w:t>
      </w:r>
      <w:proofErr w:type="gramStart"/>
      <w:r w:rsidRPr="00FE218B">
        <w:t>Первые из них подготавливают организм к активности, способствуют мобилизации творческих возможностей (состояние, которое иногда определяют как желание «своротить горы»); вторые, напротив, препятствуют осуществлению целенаправленной, осознанной деятельности (тоска, подавленность, эти эмоции вызывают состояние, когда «все валится из рук»).</w:t>
      </w:r>
      <w:proofErr w:type="gramEnd"/>
      <w:r w:rsidRPr="00FE218B">
        <w:t xml:space="preserve"> И. П. Павлов считал, что эмоции являются источником силы для нервных клеток коры больших полушарий, </w:t>
      </w:r>
      <w:proofErr w:type="gramStart"/>
      <w:r w:rsidRPr="00FE218B">
        <w:t>выполняя роль</w:t>
      </w:r>
      <w:proofErr w:type="gramEnd"/>
      <w:r w:rsidRPr="00FE218B">
        <w:t xml:space="preserve"> своеобразного аккумулятора нервной энергии.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 xml:space="preserve">Помимо упомянутых разновидностей, эмоции делят на положительные и отрицательные — по признаку доставляемого удовольствия или неудовольствия. </w:t>
      </w:r>
      <w:proofErr w:type="gramStart"/>
      <w:r w:rsidRPr="00FE218B">
        <w:t>Первые из них (радость, блаженство, умиление, любовь, симпатия и т. д.) содействуют, как правило, упрочению полезных навыков и действий, вторые (горе, презрение, зависть, разочарование, испуг, тревога, ненависть, стыд, раскаяние, ревность и т. д.) помогают избегать влияния неблагоприятных факторов.</w:t>
      </w:r>
      <w:proofErr w:type="gramEnd"/>
      <w:r w:rsidRPr="00FE218B">
        <w:t xml:space="preserve"> Однако такое альтернативное деление не всегда оправдано — и в отрицательных эмоциях заложено «рациональное» зерно. Это верно подмечено К. Паустовским: «Способность ощущать печаль — одно из свойств настоящего человека. Тот, кто лишен чувства печали, так же жалок, как и человек, не знающий, что такое радость, или потерявший ощущение смешного». В спектре чувств человека можно также выделить нейтральные (по своему знаку) переживания, например состояния спокойного созерцания, удивления, любопытства, безразличия. Однако преобладают в нашей жизни положительные эмоции. Даже такие привычные для нас негативные проявления эмоций, как слезы, в последнее время оценивают как весьма необходимый компонент реагирования: они играют </w:t>
      </w:r>
      <w:r w:rsidRPr="00FE218B">
        <w:lastRenderedPageBreak/>
        <w:t>определенную роль в смягчении стрессовых реакций. Умение радоваться, заразительно смеяться, чутко откликаться на все занимательное позволяет преодолеть житейские трудности, является существенным подспорьем в борьбе с тяжелыми недугами. Поэты сравнивают радость с солнцем, без которого нет жизни: поэтому сосредоточение на приятных чувствах оказывает лечебное действие.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 xml:space="preserve">Эмоции поддерживают интерес к жизни, к происходящему вокруг нас. Человек значим и ценен в своей совершенности и завершенности, поскольку его сила не только в одном разуме или только в чувствах — он прекрасен лишь тогда, когда чувства и разум взаимно обогащают и дополняют друг друга. «Воспитать гармонически развитую личность намного сложнее, чем изобрести какую-нибудь электронную машину»,— утверждает болгарский писатель Павел </w:t>
      </w:r>
      <w:proofErr w:type="spellStart"/>
      <w:r w:rsidRPr="00FE218B">
        <w:t>Вежинов</w:t>
      </w:r>
      <w:proofErr w:type="spellEnd"/>
      <w:r w:rsidRPr="00FE218B">
        <w:t>.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>Итак, основные функции эмоциональной сферы:</w:t>
      </w:r>
    </w:p>
    <w:p w:rsidR="00FE218B" w:rsidRPr="00FE218B" w:rsidRDefault="00FE218B" w:rsidP="00FE218B">
      <w:pPr>
        <w:spacing w:before="100" w:beforeAutospacing="1" w:after="100" w:afterAutospacing="1" w:line="225" w:lineRule="atLeast"/>
        <w:ind w:firstLine="0"/>
      </w:pPr>
      <w:r w:rsidRPr="00FE218B">
        <w:t xml:space="preserve">1) </w:t>
      </w:r>
      <w:proofErr w:type="gramStart"/>
      <w:r w:rsidRPr="00FE218B">
        <w:t>отражательная</w:t>
      </w:r>
      <w:proofErr w:type="gramEnd"/>
      <w:r w:rsidRPr="00FE218B">
        <w:t xml:space="preserve"> — выражается в обобщенной оценке событий;</w:t>
      </w:r>
    </w:p>
    <w:p w:rsidR="00FE218B" w:rsidRPr="00FE218B" w:rsidRDefault="00FE218B" w:rsidP="00FE218B">
      <w:pPr>
        <w:spacing w:before="100" w:beforeAutospacing="1" w:after="100" w:afterAutospacing="1" w:line="225" w:lineRule="atLeast"/>
        <w:ind w:firstLine="0"/>
      </w:pPr>
      <w:r w:rsidRPr="00FE218B">
        <w:t xml:space="preserve">2) </w:t>
      </w:r>
      <w:proofErr w:type="gramStart"/>
      <w:r w:rsidRPr="00FE218B">
        <w:t>сигнальная</w:t>
      </w:r>
      <w:proofErr w:type="gramEnd"/>
      <w:r w:rsidRPr="00FE218B">
        <w:t xml:space="preserve"> — возникающие переживания сигнализируют о потребностях;</w:t>
      </w:r>
    </w:p>
    <w:p w:rsidR="00FE218B" w:rsidRPr="00FE218B" w:rsidRDefault="00FE218B" w:rsidP="00FE218B">
      <w:pPr>
        <w:spacing w:before="100" w:beforeAutospacing="1" w:after="100" w:afterAutospacing="1" w:line="225" w:lineRule="atLeast"/>
        <w:ind w:firstLine="0"/>
      </w:pPr>
      <w:r w:rsidRPr="00FE218B">
        <w:t xml:space="preserve">3) </w:t>
      </w:r>
      <w:proofErr w:type="gramStart"/>
      <w:r w:rsidRPr="00FE218B">
        <w:t>информационная</w:t>
      </w:r>
      <w:proofErr w:type="gramEnd"/>
      <w:r w:rsidRPr="00FE218B">
        <w:t xml:space="preserve"> — эмоции помогают ориентироваться в окружающем мире и оценивать предметы и явления с точки зрения желательности;</w:t>
      </w:r>
    </w:p>
    <w:p w:rsidR="00FE218B" w:rsidRPr="00FE218B" w:rsidRDefault="00FE218B" w:rsidP="00FE218B">
      <w:pPr>
        <w:spacing w:before="100" w:beforeAutospacing="1" w:after="100" w:afterAutospacing="1" w:line="225" w:lineRule="atLeast"/>
        <w:ind w:firstLine="0"/>
      </w:pPr>
      <w:r w:rsidRPr="00FE218B">
        <w:t xml:space="preserve">4) </w:t>
      </w:r>
      <w:proofErr w:type="gramStart"/>
      <w:r w:rsidRPr="00FE218B">
        <w:t>регулятивная</w:t>
      </w:r>
      <w:proofErr w:type="gramEnd"/>
      <w:r w:rsidRPr="00FE218B">
        <w:t xml:space="preserve"> — эмоции включаются в регуляцию поведения;</w:t>
      </w:r>
    </w:p>
    <w:p w:rsidR="00FE218B" w:rsidRPr="00FE218B" w:rsidRDefault="00FE218B" w:rsidP="00FE218B">
      <w:pPr>
        <w:spacing w:before="100" w:beforeAutospacing="1" w:after="100" w:afterAutospacing="1" w:line="225" w:lineRule="atLeast"/>
        <w:ind w:firstLine="0"/>
      </w:pPr>
      <w:r w:rsidRPr="00FE218B">
        <w:t>5) коммуникативная — передается информация о своем отношении к предметам и явлениям;</w:t>
      </w:r>
    </w:p>
    <w:p w:rsidR="00FE218B" w:rsidRPr="00FE218B" w:rsidRDefault="00FE218B" w:rsidP="00FE218B">
      <w:pPr>
        <w:spacing w:before="100" w:beforeAutospacing="1" w:after="100" w:afterAutospacing="1" w:line="225" w:lineRule="atLeast"/>
        <w:ind w:firstLine="0"/>
      </w:pPr>
      <w:r w:rsidRPr="00FE218B">
        <w:t xml:space="preserve">6) </w:t>
      </w:r>
      <w:proofErr w:type="gramStart"/>
      <w:r w:rsidRPr="00FE218B">
        <w:t>защитная</w:t>
      </w:r>
      <w:proofErr w:type="gramEnd"/>
      <w:r w:rsidRPr="00FE218B">
        <w:t xml:space="preserve"> — эмоции могут мобилизовать организм на преодоление препятствий.</w:t>
      </w:r>
    </w:p>
    <w:p w:rsidR="00FE218B" w:rsidRPr="00FE218B" w:rsidRDefault="00FE218B" w:rsidP="00FE218B">
      <w:pPr>
        <w:pStyle w:val="1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FE218B">
        <w:rPr>
          <w:rFonts w:ascii="Times New Roman" w:hAnsi="Times New Roman" w:cs="Times New Roman"/>
          <w:sz w:val="24"/>
          <w:szCs w:val="24"/>
        </w:rPr>
        <w:t>Классификация эмоций и чувств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 xml:space="preserve">Чувства условно делятся </w:t>
      </w:r>
      <w:proofErr w:type="gramStart"/>
      <w:r w:rsidRPr="00FE218B">
        <w:t>на</w:t>
      </w:r>
      <w:proofErr w:type="gramEnd"/>
      <w:r w:rsidRPr="00FE218B">
        <w:t xml:space="preserve"> этические (моральные, нравственные), интеллектуальные (познавательные) и эстетические. Интеллектуальные — это чувства, связанные с познавательной деятельностью человека. Они возникают в процессе учебной и научной работы, а также в творческой деятельности в различных видах искусства, науки и техники. К интеллектуальным чувствам относят удивление, любознательность, сомнение, радость открытия, любовь к истине. Этические — чувства, в которых отражается отношение человека к требованиям общественной морали. Они связаны с его мировоззрением, мыслями, идеями, принципами и традициями. К ним относятся: любовь, сострадание, доброжелательность, гуманность, преданность. Эстетические — чувства, возникающие у человека в связи с удовлетворением или неудовлетворением его эстетических потребностей. К ним относятся чувства прекрасного и безобразного, возвышенного и низменного, чувство юмора и т. д.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>Нравственные, интеллектуальные и эстетические чувства переживаются человеком в деятельности и в общении. Иногда они именуются как высшие ввиду того, что в них заключено все богатство эмоциональных отношений человека к действительности. В то же время следует подчеркнуть условность понятия «высшие чувства», так как к ним приходится относить не только нравственные, но и безнравственные чувства (себялюбие, жадность, зависть). Наконец, ввид</w:t>
      </w:r>
      <w:r>
        <w:t>у отсутствия точного классифика</w:t>
      </w:r>
      <w:r w:rsidRPr="00FE218B">
        <w:t xml:space="preserve">ционного критерия, нравственные, интеллектуальные и эстетические чувства с трудом могут быть </w:t>
      </w:r>
      <w:proofErr w:type="spellStart"/>
      <w:r w:rsidRPr="00FE218B">
        <w:t>отдифференцированы</w:t>
      </w:r>
      <w:proofErr w:type="spellEnd"/>
      <w:r w:rsidRPr="00FE218B">
        <w:t xml:space="preserve"> друг от друга при психологическом анализе. Чувство юмора, являясь эстетическим, вместе с тем может рассматриваться как интеллектуальное, если оно связано с умением подмечать противоречия в окружающей действительности. Все это подчеркивает единство эмоциональной сферы личности человека.</w:t>
      </w:r>
    </w:p>
    <w:p w:rsidR="00FE218B" w:rsidRPr="00FE218B" w:rsidRDefault="00FE218B" w:rsidP="00FE218B">
      <w:r w:rsidRPr="00FE218B">
        <w:rPr>
          <w:noProof/>
        </w:rPr>
        <w:lastRenderedPageBreak/>
        <w:drawing>
          <wp:inline distT="0" distB="0" distL="0" distR="0">
            <wp:extent cx="5503315" cy="2924175"/>
            <wp:effectExtent l="19050" t="0" r="2135" b="0"/>
            <wp:docPr id="2" name="Рисунок 2" descr="923874-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23874-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31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18B" w:rsidRPr="00FE218B" w:rsidRDefault="00FE218B" w:rsidP="00FE218B">
      <w:pPr>
        <w:pStyle w:val="a4"/>
        <w:ind w:firstLine="709"/>
        <w:jc w:val="both"/>
        <w:rPr>
          <w:sz w:val="20"/>
          <w:szCs w:val="20"/>
        </w:rPr>
      </w:pPr>
      <w:r w:rsidRPr="00FE218B">
        <w:rPr>
          <w:sz w:val="20"/>
          <w:szCs w:val="20"/>
        </w:rPr>
        <w:t>Схема 22. Классификация эмоций и чувств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 xml:space="preserve">Эмоции условно делят на настроения, страсти и аффекты. Настроение — это слабо выраженное эмоциональное переживание, отличающееся недостаточным осознанием причин и факторов, их вызывающих. Аффект — кратковременное переживание большой силы (ярость, ужас, отчаяние), которое протекает быстро, бурно, сопровождается резко выраженными органическими изменениями и двигательными реакциями. Одним из распространенных видов аффекта является стресс — это состояние чрезмерно сильного и длительного психологического напряжения, которое возникает у человека, когда его нервная система получает эмоциональную перегрузку. Стресс оказывает отрицательное воздействие на </w:t>
      </w:r>
      <w:proofErr w:type="spellStart"/>
      <w:proofErr w:type="gramStart"/>
      <w:r w:rsidRPr="00FE218B">
        <w:t>сердечно-сосудистые</w:t>
      </w:r>
      <w:proofErr w:type="spellEnd"/>
      <w:proofErr w:type="gramEnd"/>
      <w:r w:rsidRPr="00FE218B">
        <w:t xml:space="preserve"> и кишечно-желудочные заболевания. Страсти — сильные, глубокие, длительные и устойчивые переживания с ярко выраженной направленностью на достижение цели. Страсть — сплав эмоций, мотивов и чувств, сконцентрированных вокруг определенного вида деятельности или предмета. Объектом страсти может стать человек.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>Настоящая любовь — духовная связь одного человека с другим, подобным ему существом, которая не сводится к физическому влечению и страсти.</w:t>
      </w:r>
    </w:p>
    <w:p w:rsidR="00FE218B" w:rsidRPr="00FE218B" w:rsidRDefault="00FE218B" w:rsidP="00FE218B">
      <w:pPr>
        <w:pStyle w:val="1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FE218B">
        <w:rPr>
          <w:rFonts w:ascii="Times New Roman" w:hAnsi="Times New Roman" w:cs="Times New Roman"/>
          <w:sz w:val="24"/>
          <w:szCs w:val="24"/>
        </w:rPr>
        <w:t>Развитие эмоций и чувств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>Эмоции проходят общий для всех высших психических функций путь развития. На базе врожденных реакций у ребенка развивается восприятие эмоционального состояния окружающих его людей. Под влиянием усложняющихся контактов формируются эмоциональные процессы. Наиболее ранние эмоциональные проявления у детей связаны с органическими потребностями.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 xml:space="preserve">Младенцы часто реагируют на острую боль мимическим выражением гнева, то есть боль является врожденным активатором гнева и агрессивных тенденций. Проявления гнева, наблюдаемые у младенцев, не сопровождаются прямым выражением агрессии, что потом, однако, отмечается у более старших детей (1,5—2 года), которые, переживая гнев, бросают на пол игрушки, </w:t>
      </w:r>
      <w:proofErr w:type="gramStart"/>
      <w:r w:rsidRPr="00FE218B">
        <w:t>пинают</w:t>
      </w:r>
      <w:proofErr w:type="gramEnd"/>
      <w:r w:rsidRPr="00FE218B">
        <w:t xml:space="preserve"> их. Эти показные формы поведения, по-видимому, являются результатом социального </w:t>
      </w:r>
      <w:proofErr w:type="spellStart"/>
      <w:r w:rsidRPr="00FE218B">
        <w:t>научения</w:t>
      </w:r>
      <w:proofErr w:type="spellEnd"/>
      <w:r w:rsidRPr="00FE218B">
        <w:t xml:space="preserve">. В одном из исследований было обнаружено, что маленькие дети могут усваивать агрессивные формы поведения, наблюдая за родителями. Исследователи изучили реакцию детей в возрасте от одного до двух с половиной лет на естественные или стимулированные проявления гнева со стороны родителей. У 24 % наблюдаемых детей демонстрация гнева родителей вызвала гневную реакцию. Более 30 % детей проявили физическую агрессию по отношению к одному или обоим родителям, </w:t>
      </w:r>
      <w:r w:rsidRPr="00FE218B">
        <w:lastRenderedPageBreak/>
        <w:t xml:space="preserve">остальные реагировали вербальной агрессией. Хотя гнев не обязательно приводит к агрессии, частое переживание гнева повышает вероятность некоторых форм агрессивного поведения. Агрессивное поведение — совместная функция, порождаемая эмоцией гнева, тенденцией к действию, с одной стороны, и социального </w:t>
      </w:r>
      <w:proofErr w:type="spellStart"/>
      <w:r w:rsidRPr="00FE218B">
        <w:t>научения</w:t>
      </w:r>
      <w:proofErr w:type="spellEnd"/>
      <w:r w:rsidRPr="00FE218B">
        <w:t xml:space="preserve"> — с другой, порог переживания эмоции гнева является наследственным.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>У детей также очень рано проявляются сочувствие и сострадание. Так, двухлетний ребенок может плакать, когда ему показывают плачущего человека. Некоторые трехлетние дети чутко реагируют, когда обижают животных.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 xml:space="preserve">Положительные эмоции у ребенка развиваются постепенно, через игру. Исследования К. </w:t>
      </w:r>
      <w:proofErr w:type="spellStart"/>
      <w:r w:rsidRPr="00FE218B">
        <w:t>Бюлера</w:t>
      </w:r>
      <w:proofErr w:type="spellEnd"/>
      <w:r w:rsidRPr="00FE218B">
        <w:t xml:space="preserve"> показали, что момент переживания удовольствия в детских играх сдвигается от радости до удовольствия в момент получения результата в процессе игры, у детей постарше появляется предвосхищение удовольствия.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 xml:space="preserve">С формированием позитивных и негативных эмоций у детей постепенно формируются нравственные чувства. Первые представления детей о том, что «хорошо» и что «плохо», связаны с личными интересами как самого ребенка, так и других людей. К началу школьного обучения у детей отмечается высокий уровень </w:t>
      </w:r>
      <w:proofErr w:type="gramStart"/>
      <w:r w:rsidRPr="00FE218B">
        <w:t>контроля за</w:t>
      </w:r>
      <w:proofErr w:type="gramEnd"/>
      <w:r w:rsidRPr="00FE218B">
        <w:t xml:space="preserve"> своим поведением, тесно связанный с развитием нравственных чувств (чувство ответственности, стыда).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>Эстетические чувства начинают формироваться достаточно рано, источником их развития являются занятия рисованием, пением, музыкой, посещение театров, картинных галерей, концертов. Однако дошкольники и учащиеся младших классов в ряде случаев еще не могут должным образом оценить художественные произведения.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>В школьном возрасте меняются жизненные идеалы, появляются новые источники проявления чувств. Совершенствование высших эмоций и чувств означает личностное развитие их носителя. Такое развитие может проходить в трех направлениях:</w:t>
      </w:r>
    </w:p>
    <w:p w:rsidR="00FE218B" w:rsidRPr="00FE218B" w:rsidRDefault="00FE218B" w:rsidP="00FE218B">
      <w:pPr>
        <w:numPr>
          <w:ilvl w:val="0"/>
          <w:numId w:val="2"/>
        </w:numPr>
        <w:spacing w:before="100" w:beforeAutospacing="1" w:after="100" w:afterAutospacing="1" w:line="225" w:lineRule="atLeast"/>
        <w:ind w:left="300" w:firstLine="709"/>
      </w:pPr>
      <w:r w:rsidRPr="00FE218B">
        <w:t>1) при включении в эмоциональную сферу переживаний человека новых объектов, предметов, событий, людей;</w:t>
      </w:r>
    </w:p>
    <w:p w:rsidR="00FE218B" w:rsidRPr="00FE218B" w:rsidRDefault="00FE218B" w:rsidP="00FE218B">
      <w:pPr>
        <w:numPr>
          <w:ilvl w:val="0"/>
          <w:numId w:val="2"/>
        </w:numPr>
        <w:spacing w:before="100" w:beforeAutospacing="1" w:after="100" w:afterAutospacing="1" w:line="225" w:lineRule="atLeast"/>
        <w:ind w:left="300" w:firstLine="709"/>
      </w:pPr>
      <w:r w:rsidRPr="00FE218B">
        <w:t>2) в повышении уровня сознательного, волевого управления и контроля своих чувств;</w:t>
      </w:r>
    </w:p>
    <w:p w:rsidR="00FE218B" w:rsidRPr="00FE218B" w:rsidRDefault="00FE218B" w:rsidP="00FE218B">
      <w:pPr>
        <w:numPr>
          <w:ilvl w:val="0"/>
          <w:numId w:val="2"/>
        </w:numPr>
        <w:spacing w:before="100" w:beforeAutospacing="1" w:after="100" w:afterAutospacing="1" w:line="225" w:lineRule="atLeast"/>
        <w:ind w:left="300" w:firstLine="709"/>
      </w:pPr>
      <w:r w:rsidRPr="00FE218B">
        <w:t>3) при постепенном включении в нравственную регуляцию более высоких ценностей и норм: совести, порядочности, долга, ответственности.</w:t>
      </w:r>
    </w:p>
    <w:p w:rsidR="00FE218B" w:rsidRPr="00FE218B" w:rsidRDefault="00FE218B" w:rsidP="00FE218B">
      <w:pPr>
        <w:pStyle w:val="1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FE218B">
        <w:rPr>
          <w:rFonts w:ascii="Times New Roman" w:hAnsi="Times New Roman" w:cs="Times New Roman"/>
          <w:sz w:val="24"/>
          <w:szCs w:val="24"/>
        </w:rPr>
        <w:t>Выводы</w:t>
      </w:r>
    </w:p>
    <w:p w:rsidR="00FE218B" w:rsidRPr="00FE218B" w:rsidRDefault="00FE218B" w:rsidP="00FE218B">
      <w:pPr>
        <w:spacing w:before="100" w:beforeAutospacing="1" w:after="100" w:afterAutospacing="1" w:line="225" w:lineRule="atLeast"/>
        <w:ind w:left="525"/>
      </w:pPr>
      <w:r w:rsidRPr="00FE218B">
        <w:t>1. Эмоции и чувства — это определенный способ отношения человека к окружающему миру, к другим людям и самому себе, проявляющегося в форме непосредственного переживания.</w:t>
      </w:r>
    </w:p>
    <w:p w:rsidR="00FE218B" w:rsidRPr="00FE218B" w:rsidRDefault="00FE218B" w:rsidP="00FE218B">
      <w:pPr>
        <w:spacing w:before="100" w:beforeAutospacing="1" w:after="100" w:afterAutospacing="1" w:line="225" w:lineRule="atLeast"/>
        <w:ind w:left="525"/>
      </w:pPr>
      <w:r w:rsidRPr="00FE218B">
        <w:t xml:space="preserve">2. Чувства условно делятся </w:t>
      </w:r>
      <w:proofErr w:type="gramStart"/>
      <w:r w:rsidRPr="00FE218B">
        <w:t>на</w:t>
      </w:r>
      <w:proofErr w:type="gramEnd"/>
      <w:r w:rsidRPr="00FE218B">
        <w:t xml:space="preserve"> этические (моральные, нравственные), интеллектуальные (познавательные) и эстетические. Эмоции условно делят на настроения, страсти, аффекты.</w:t>
      </w:r>
    </w:p>
    <w:p w:rsidR="00FE218B" w:rsidRPr="00FE218B" w:rsidRDefault="00FE218B" w:rsidP="00FE218B">
      <w:pPr>
        <w:spacing w:before="100" w:beforeAutospacing="1" w:after="100" w:afterAutospacing="1" w:line="225" w:lineRule="atLeast"/>
        <w:ind w:left="525"/>
      </w:pPr>
      <w:r w:rsidRPr="00FE218B">
        <w:t xml:space="preserve">3. </w:t>
      </w:r>
      <w:proofErr w:type="gramStart"/>
      <w:r w:rsidRPr="00FE218B">
        <w:t>Основными функциями эмоциональной сферы являются: отражательная (выражается в обобщенной оценке событий), сигнальная (возникающие переживания сигнализируют о его потребностях); информационная (помогает ориентироваться в окружающем мире и оценивать предметы и явления с точки зрения желательности); регулятивная (регулятор поведения); коммуникативная (передача информации о своем отношении к предметам и явлениям); защитная (эмоции могут мобилизовать организм на преодоление препятствий).</w:t>
      </w:r>
      <w:proofErr w:type="gramEnd"/>
    </w:p>
    <w:p w:rsidR="00FE218B" w:rsidRPr="00FE218B" w:rsidRDefault="00FE218B" w:rsidP="00FE218B">
      <w:pPr>
        <w:pStyle w:val="1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FE218B">
        <w:rPr>
          <w:rFonts w:ascii="Times New Roman" w:hAnsi="Times New Roman" w:cs="Times New Roman"/>
          <w:sz w:val="24"/>
          <w:szCs w:val="24"/>
        </w:rPr>
        <w:lastRenderedPageBreak/>
        <w:t>Задания для самостоятельной работы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>Задание 1. На рис. 16 изображены различные эмоциональные состояния, попробуйте их определить. Правильность ответов проверьте в приложении.</w:t>
      </w:r>
    </w:p>
    <w:p w:rsidR="00FE218B" w:rsidRPr="00FE218B" w:rsidRDefault="00FE218B" w:rsidP="00FE218B">
      <w:r w:rsidRPr="00FE218B">
        <w:rPr>
          <w:noProof/>
        </w:rPr>
        <w:drawing>
          <wp:inline distT="0" distB="0" distL="0" distR="0">
            <wp:extent cx="4838700" cy="3687710"/>
            <wp:effectExtent l="19050" t="0" r="0" b="0"/>
            <wp:docPr id="3" name="Рисунок 3" descr="923874-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23874-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8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>Рис. 16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>Задание 2. Передай эмоцию. Это упражнение следует проделать в группе. Участники стоят в кругу с закрытыми глазами. Одного из участников просят передать эмоциональное состояние (например, сожаление). Он показывает выражение данной эмоции одному из участников, этот участник следующему, и так по цепочке передача выражения эмоции переходит от одного к другому. Обсудить, почему изменился оттенок восприятия выражения эмоции.</w:t>
      </w:r>
    </w:p>
    <w:p w:rsidR="00FE218B" w:rsidRPr="00FE218B" w:rsidRDefault="00FE218B" w:rsidP="00FE218B">
      <w:pPr>
        <w:pStyle w:val="a4"/>
        <w:ind w:firstLine="709"/>
        <w:jc w:val="both"/>
      </w:pPr>
      <w:r w:rsidRPr="00FE218B">
        <w:t xml:space="preserve">Задание 3. Условно разделиться на две группы. Первая группа вспоминает состояние перед экзаменом, вторая — состояния радости и любви. Группы не знают про задание партнеров. Они взаимодействуют между собой на невербальном уровне, </w:t>
      </w:r>
      <w:proofErr w:type="gramStart"/>
      <w:r w:rsidRPr="00FE218B">
        <w:t>передавая состояние друг друга</w:t>
      </w:r>
      <w:proofErr w:type="gramEnd"/>
      <w:r w:rsidRPr="00FE218B">
        <w:t>. Обсудить, что изменилось в результате данного взаимодействия.</w:t>
      </w:r>
    </w:p>
    <w:p w:rsidR="00FE218B" w:rsidRPr="00FE218B" w:rsidRDefault="00FE218B" w:rsidP="00FE218B">
      <w:pPr>
        <w:pStyle w:val="1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FE218B">
        <w:rPr>
          <w:rFonts w:ascii="Times New Roman" w:hAnsi="Times New Roman" w:cs="Times New Roman"/>
          <w:sz w:val="24"/>
          <w:szCs w:val="24"/>
        </w:rPr>
        <w:t>Контрольные вопросы</w:t>
      </w:r>
    </w:p>
    <w:p w:rsidR="00FE218B" w:rsidRPr="00FE218B" w:rsidRDefault="00FE218B" w:rsidP="00FE218B">
      <w:pPr>
        <w:numPr>
          <w:ilvl w:val="0"/>
          <w:numId w:val="3"/>
        </w:numPr>
        <w:spacing w:before="100" w:beforeAutospacing="1" w:after="100" w:afterAutospacing="1" w:line="225" w:lineRule="atLeast"/>
        <w:ind w:left="300" w:firstLine="709"/>
      </w:pPr>
      <w:r w:rsidRPr="00FE218B">
        <w:t>1. Расскажите о соотношении понятий «эмоции» и «чувства».</w:t>
      </w:r>
    </w:p>
    <w:p w:rsidR="00FE218B" w:rsidRPr="00FE218B" w:rsidRDefault="00FE218B" w:rsidP="00FE218B">
      <w:pPr>
        <w:numPr>
          <w:ilvl w:val="0"/>
          <w:numId w:val="3"/>
        </w:numPr>
        <w:spacing w:before="100" w:beforeAutospacing="1" w:after="100" w:afterAutospacing="1" w:line="225" w:lineRule="atLeast"/>
        <w:ind w:left="300" w:firstLine="709"/>
      </w:pPr>
      <w:r w:rsidRPr="00FE218B">
        <w:t>2. Назовите основные функции эмоций и чувств.</w:t>
      </w:r>
    </w:p>
    <w:p w:rsidR="00FE218B" w:rsidRPr="00FE218B" w:rsidRDefault="00FE218B" w:rsidP="00FE218B">
      <w:pPr>
        <w:numPr>
          <w:ilvl w:val="0"/>
          <w:numId w:val="3"/>
        </w:numPr>
        <w:spacing w:before="100" w:beforeAutospacing="1" w:after="100" w:afterAutospacing="1" w:line="225" w:lineRule="atLeast"/>
        <w:ind w:left="300" w:firstLine="709"/>
      </w:pPr>
      <w:r w:rsidRPr="00FE218B">
        <w:t>3. Назовите основные виды эмоций, охарактеризуйте их.</w:t>
      </w:r>
    </w:p>
    <w:p w:rsidR="00FE218B" w:rsidRPr="00FE218B" w:rsidRDefault="00FE218B" w:rsidP="00FE218B">
      <w:pPr>
        <w:numPr>
          <w:ilvl w:val="0"/>
          <w:numId w:val="3"/>
        </w:numPr>
        <w:spacing w:before="100" w:beforeAutospacing="1" w:after="100" w:afterAutospacing="1" w:line="225" w:lineRule="atLeast"/>
        <w:ind w:left="300" w:firstLine="709"/>
      </w:pPr>
      <w:r w:rsidRPr="00FE218B">
        <w:t>4. Опишите высшие чувства человека.</w:t>
      </w:r>
    </w:p>
    <w:p w:rsidR="00FE218B" w:rsidRPr="00FE218B" w:rsidRDefault="00FE218B" w:rsidP="00FE218B">
      <w:pPr>
        <w:numPr>
          <w:ilvl w:val="0"/>
          <w:numId w:val="3"/>
        </w:numPr>
        <w:spacing w:before="100" w:beforeAutospacing="1" w:after="100" w:afterAutospacing="1" w:line="225" w:lineRule="atLeast"/>
        <w:ind w:left="300" w:firstLine="709"/>
      </w:pPr>
      <w:r w:rsidRPr="00FE218B">
        <w:t>5. Какова роль эмоций в регуляции поведения человека?</w:t>
      </w:r>
    </w:p>
    <w:p w:rsidR="00836EDE" w:rsidRDefault="00FE218B" w:rsidP="00FE218B">
      <w:pPr>
        <w:numPr>
          <w:ilvl w:val="0"/>
          <w:numId w:val="3"/>
        </w:numPr>
        <w:spacing w:before="100" w:beforeAutospacing="1" w:after="100" w:afterAutospacing="1" w:line="225" w:lineRule="atLeast"/>
        <w:ind w:left="300" w:firstLine="709"/>
      </w:pPr>
      <w:r w:rsidRPr="00FE218B">
        <w:t xml:space="preserve">6. Какие </w:t>
      </w:r>
      <w:proofErr w:type="gramStart"/>
      <w:r w:rsidRPr="00FE218B">
        <w:t>чувства</w:t>
      </w:r>
      <w:proofErr w:type="gramEnd"/>
      <w:r w:rsidRPr="00FE218B">
        <w:t xml:space="preserve"> и в </w:t>
      </w:r>
      <w:proofErr w:type="gramStart"/>
      <w:r w:rsidRPr="00FE218B">
        <w:t>каком</w:t>
      </w:r>
      <w:proofErr w:type="gramEnd"/>
      <w:r w:rsidRPr="00FE218B">
        <w:t xml:space="preserve"> возрасте необходимо воспитывать у человека?</w:t>
      </w:r>
    </w:p>
    <w:p w:rsidR="003635BD" w:rsidRPr="003635BD" w:rsidRDefault="003635BD" w:rsidP="003635BD">
      <w:pPr>
        <w:spacing w:line="225" w:lineRule="atLeast"/>
        <w:ind w:firstLine="0"/>
        <w:rPr>
          <w:b/>
        </w:rPr>
      </w:pPr>
      <w:r w:rsidRPr="003635BD">
        <w:rPr>
          <w:b/>
        </w:rPr>
        <w:t>Приложение</w:t>
      </w:r>
    </w:p>
    <w:p w:rsidR="003635BD" w:rsidRPr="003635BD" w:rsidRDefault="003635BD" w:rsidP="003635BD">
      <w:pPr>
        <w:spacing w:line="225" w:lineRule="atLeast"/>
        <w:ind w:firstLine="0"/>
        <w:rPr>
          <w:rFonts w:ascii="Palatino Linotype" w:eastAsia="Times New Roman" w:hAnsi="Palatino Linotype"/>
          <w:sz w:val="20"/>
          <w:szCs w:val="20"/>
        </w:rPr>
      </w:pPr>
      <w:r w:rsidRPr="003635BD">
        <w:rPr>
          <w:rFonts w:ascii="Palatino Linotype" w:eastAsia="Times New Roman" w:hAnsi="Palatino Linotype"/>
          <w:sz w:val="20"/>
          <w:szCs w:val="20"/>
        </w:rPr>
        <w:t>1 — агрессия; 2 — страх; 3 — радость; 4 — гнев; 5 — гордость; 6 — восторг;</w:t>
      </w:r>
    </w:p>
    <w:p w:rsidR="003635BD" w:rsidRPr="003635BD" w:rsidRDefault="003635BD" w:rsidP="003635BD">
      <w:pPr>
        <w:spacing w:line="225" w:lineRule="atLeast"/>
        <w:ind w:firstLine="0"/>
      </w:pPr>
      <w:r w:rsidRPr="003635BD">
        <w:rPr>
          <w:rFonts w:ascii="Palatino Linotype" w:eastAsia="Times New Roman" w:hAnsi="Palatino Linotype"/>
          <w:sz w:val="20"/>
          <w:szCs w:val="20"/>
        </w:rPr>
        <w:t>7 — уныние; 8 — удивление; 9 — удовольствие.</w:t>
      </w:r>
    </w:p>
    <w:sectPr w:rsidR="003635BD" w:rsidRPr="003635BD" w:rsidSect="00FE21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33117"/>
    <w:multiLevelType w:val="multilevel"/>
    <w:tmpl w:val="0DB4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659D0"/>
    <w:multiLevelType w:val="multilevel"/>
    <w:tmpl w:val="811C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59365D"/>
    <w:multiLevelType w:val="multilevel"/>
    <w:tmpl w:val="88DA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C19BA"/>
    <w:multiLevelType w:val="multilevel"/>
    <w:tmpl w:val="3F60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E218B"/>
    <w:rsid w:val="000F6C96"/>
    <w:rsid w:val="003635BD"/>
    <w:rsid w:val="007E1055"/>
    <w:rsid w:val="007E7450"/>
    <w:rsid w:val="007E7FEC"/>
    <w:rsid w:val="00E80108"/>
    <w:rsid w:val="00F47D4E"/>
    <w:rsid w:val="00F85AB4"/>
    <w:rsid w:val="00FE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8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218B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218B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18B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E218B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FE218B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FE218B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FE21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18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2420</Words>
  <Characters>13800</Characters>
  <Application>Microsoft Office Word</Application>
  <DocSecurity>0</DocSecurity>
  <Lines>115</Lines>
  <Paragraphs>32</Paragraphs>
  <ScaleCrop>false</ScaleCrop>
  <Company>Microsoft</Company>
  <LinksUpToDate>false</LinksUpToDate>
  <CharactersWithSpaces>16188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2</cp:revision>
  <dcterms:created xsi:type="dcterms:W3CDTF">2020-03-15T19:30:00Z</dcterms:created>
  <dcterms:modified xsi:type="dcterms:W3CDTF">2020-03-15T20:14:00Z</dcterms:modified>
</cp:coreProperties>
</file>