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24" w:rsidRPr="00AF2124" w:rsidRDefault="00AF2124" w:rsidP="00AF2124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Педагогический анализ физкультурного занятия</w:t>
      </w:r>
    </w:p>
    <w:p w:rsidR="00AF2124" w:rsidRPr="00AF2124" w:rsidRDefault="00AF2124" w:rsidP="00AF2124">
      <w:pPr>
        <w:shd w:val="clear" w:color="auto" w:fill="F4F4F4"/>
        <w:spacing w:after="3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F2124" w:rsidRPr="00AF2124" w:rsidRDefault="00AF2124" w:rsidP="00AF2124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F2124" w:rsidRPr="00AF2124" w:rsidRDefault="00AF2124" w:rsidP="00AF2124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Педагогический анализ физкультурного занятия</w:t>
      </w:r>
    </w:p>
    <w:p w:rsidR="00AF2124" w:rsidRPr="00AF2124" w:rsidRDefault="00AF2124" w:rsidP="00AF2124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F2124" w:rsidRPr="00AF2124" w:rsidRDefault="00AF2124" w:rsidP="00AF2124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F2124" w:rsidRPr="00AF2124" w:rsidRDefault="00AF2124" w:rsidP="00AF2124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Группа</w:t>
      </w:r>
    </w:p>
    <w:p w:rsidR="00AF2124" w:rsidRPr="00AF2124" w:rsidRDefault="00AF2124" w:rsidP="00AF2124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Количество детей</w:t>
      </w:r>
    </w:p>
    <w:p w:rsidR="00AF2124" w:rsidRPr="00AF2124" w:rsidRDefault="00AF2124" w:rsidP="00AF2124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Присутствовало на занятии</w:t>
      </w:r>
    </w:p>
    <w:p w:rsidR="00AF2124" w:rsidRPr="00AF2124" w:rsidRDefault="00AF2124" w:rsidP="00AF2124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212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Дата проведения</w:t>
      </w:r>
    </w:p>
    <w:tbl>
      <w:tblPr>
        <w:tblStyle w:val="a7"/>
        <w:tblW w:w="0" w:type="auto"/>
        <w:tblLook w:val="04A0"/>
      </w:tblPr>
      <w:tblGrid>
        <w:gridCol w:w="817"/>
        <w:gridCol w:w="8754"/>
      </w:tblGrid>
      <w:tr w:rsidR="00AF2124" w:rsidRPr="00425A84" w:rsidTr="00AF2124">
        <w:tc>
          <w:tcPr>
            <w:tcW w:w="817" w:type="dxa"/>
          </w:tcPr>
          <w:p w:rsidR="00AF2124" w:rsidRPr="00425A84" w:rsidRDefault="00AF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4" w:type="dxa"/>
          </w:tcPr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</w:rPr>
              <w:lastRenderedPageBreak/>
              <w:t>Программные задачи: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</w:rPr>
              <w:t>-воспитательные:</w:t>
            </w:r>
            <w:r w:rsidRPr="00425A84">
              <w:rPr>
                <w:color w:val="444444"/>
              </w:rPr>
              <w:t>  умственные, нравственные, эстетические, трудовые. Развитие интереса к физкультуре (наличие специальных ситуаций, активизирующих мышление, выбор способа поведения, эстетическая обстановка, положительный эмоциональный тонус детей</w:t>
            </w:r>
            <w:proofErr w:type="gramStart"/>
            <w:r w:rsidRPr="00425A84">
              <w:rPr>
                <w:color w:val="444444"/>
              </w:rPr>
              <w:t xml:space="preserve"> )</w:t>
            </w:r>
            <w:proofErr w:type="gramEnd"/>
            <w:r w:rsidRPr="00425A84">
              <w:rPr>
                <w:color w:val="444444"/>
              </w:rPr>
              <w:t xml:space="preserve">  </w:t>
            </w:r>
          </w:p>
          <w:p w:rsidR="00AF2124" w:rsidRPr="00425A84" w:rsidRDefault="003C4DA2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proofErr w:type="spellStart"/>
            <w:r w:rsidRPr="00425A84">
              <w:rPr>
                <w:rStyle w:val="a8"/>
                <w:rFonts w:ascii="Times New Roman" w:hAnsi="Times New Roman" w:cs="Times New Roman"/>
                <w:color w:val="444444"/>
                <w:sz w:val="24"/>
                <w:szCs w:val="24"/>
                <w:u w:val="single"/>
                <w:shd w:val="clear" w:color="auto" w:fill="F4F4F4"/>
              </w:rPr>
              <w:t>Оздоровительные</w:t>
            </w:r>
            <w:proofErr w:type="gramStart"/>
            <w:r w:rsidRPr="00425A84">
              <w:rPr>
                <w:rStyle w:val="a8"/>
                <w:rFonts w:ascii="Times New Roman" w:hAnsi="Times New Roman" w:cs="Times New Roman"/>
                <w:color w:val="444444"/>
                <w:sz w:val="24"/>
                <w:szCs w:val="24"/>
                <w:u w:val="single"/>
                <w:shd w:val="clear" w:color="auto" w:fill="F4F4F4"/>
              </w:rPr>
              <w:t>:</w:t>
            </w:r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ф</w:t>
            </w:r>
            <w:proofErr w:type="gramEnd"/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ормирование</w:t>
            </w:r>
            <w:proofErr w:type="spellEnd"/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 систем и функций организма, укрепление здоровья (оптимальность физической нагрузки, двигательной активности, наличие закаливающих факторов),</w:t>
            </w:r>
          </w:p>
          <w:p w:rsidR="003C4DA2" w:rsidRPr="00425A84" w:rsidRDefault="003C4DA2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425A84">
              <w:rPr>
                <w:rStyle w:val="a8"/>
                <w:rFonts w:ascii="Times New Roman" w:hAnsi="Times New Roman" w:cs="Times New Roman"/>
                <w:color w:val="444444"/>
                <w:sz w:val="24"/>
                <w:szCs w:val="24"/>
                <w:u w:val="single"/>
                <w:shd w:val="clear" w:color="auto" w:fill="F4F4F4"/>
              </w:rPr>
              <w:t>образовательные</w:t>
            </w:r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u w:val="single"/>
                <w:shd w:val="clear" w:color="auto" w:fill="F4F4F4"/>
              </w:rPr>
              <w:t>:</w:t>
            </w:r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формирование двигательных умений</w:t>
            </w:r>
            <w:proofErr w:type="gramStart"/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.</w:t>
            </w:r>
            <w:proofErr w:type="gramEnd"/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 (</w:t>
            </w:r>
            <w:proofErr w:type="gramStart"/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у</w:t>
            </w:r>
            <w:proofErr w:type="gramEnd"/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своение задач всеми детьми)</w:t>
            </w:r>
          </w:p>
          <w:p w:rsidR="00425A84" w:rsidRPr="003C4DA2" w:rsidRDefault="00425A84" w:rsidP="00425A84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25A8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u w:val="single"/>
                <w:lang w:eastAsia="ru-RU"/>
              </w:rPr>
              <w:t>Типы:  </w:t>
            </w:r>
          </w:p>
          <w:p w:rsidR="00425A84" w:rsidRPr="003C4DA2" w:rsidRDefault="00425A84" w:rsidP="00425A84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C4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с преобладанием новых  физических упражнений (новые ОУ, одно ОД, ПИ)</w:t>
            </w:r>
          </w:p>
          <w:p w:rsidR="00425A84" w:rsidRPr="003C4DA2" w:rsidRDefault="00425A84" w:rsidP="00425A84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C4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- все упражнения знакомые детям </w:t>
            </w:r>
            <w:proofErr w:type="gramStart"/>
            <w:r w:rsidRPr="003C4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C4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новые: ОД,  ОУ, ПИ</w:t>
            </w:r>
            <w:proofErr w:type="gramStart"/>
            <w:r w:rsidRPr="003C4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425A84" w:rsidRPr="003C4DA2" w:rsidRDefault="00425A84" w:rsidP="00425A84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C4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упражнения смешанного характера</w:t>
            </w:r>
          </w:p>
          <w:p w:rsidR="00425A84" w:rsidRPr="00425A84" w:rsidRDefault="00425A84" w:rsidP="00425A84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3C4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(дети овладели упражнениями в целом, усвоили содержание и  правила игры,  владеют движениями, индивидуальная оценка умений ребёнка)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</w:rPr>
              <w:t>Форма проведения: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 xml:space="preserve">- </w:t>
            </w:r>
            <w:proofErr w:type="spellStart"/>
            <w:r w:rsidRPr="00425A84">
              <w:rPr>
                <w:color w:val="444444"/>
              </w:rPr>
              <w:t>учебно</w:t>
            </w:r>
            <w:proofErr w:type="spellEnd"/>
            <w:r w:rsidRPr="00425A84">
              <w:rPr>
                <w:color w:val="444444"/>
              </w:rPr>
              <w:t xml:space="preserve"> – тренировочное (в основных видах движения, общие развивающие упражнения</w:t>
            </w:r>
            <w:proofErr w:type="gramStart"/>
            <w:r w:rsidRPr="00425A84">
              <w:rPr>
                <w:color w:val="444444"/>
              </w:rPr>
              <w:t xml:space="preserve"> ,</w:t>
            </w:r>
            <w:proofErr w:type="gramEnd"/>
            <w:r w:rsidRPr="00425A84">
              <w:rPr>
                <w:color w:val="444444"/>
              </w:rPr>
              <w:t xml:space="preserve"> подвижные игры)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-тематическое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-игровое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-сюжетное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-комплексное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-на воздухе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proofErr w:type="gramStart"/>
            <w:r w:rsidRPr="00425A84">
              <w:rPr>
                <w:color w:val="444444"/>
              </w:rPr>
              <w:t>-контрольно-учётное (сдача физкультурных норм на время)</w:t>
            </w:r>
            <w:proofErr w:type="gramEnd"/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ритмическая гимнастика (состоящая из танцевальных движений)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соревнования (эстафеты 2-х команд)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самостоятельные (предлагается вид движения</w:t>
            </w:r>
            <w:proofErr w:type="gramStart"/>
            <w:r w:rsidRPr="00425A84">
              <w:rPr>
                <w:color w:val="444444"/>
              </w:rPr>
              <w:t xml:space="preserve"> ,</w:t>
            </w:r>
            <w:proofErr w:type="gramEnd"/>
            <w:r w:rsidRPr="00425A84">
              <w:rPr>
                <w:color w:val="444444"/>
              </w:rPr>
              <w:t xml:space="preserve"> даётся определённое время и он самостоятельно тренируется, после чего инструктор проверяет результат)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занятия серии «Здоровья» (детям даются представления о строении своего тела, назначении органов, прививаются элементарные навыки по уходу за собой)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</w:rPr>
              <w:t>Время начала занятия</w:t>
            </w:r>
            <w:r w:rsidRPr="00425A84">
              <w:rPr>
                <w:color w:val="444444"/>
              </w:rPr>
              <w:t>: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9"/>
                <w:b/>
                <w:bCs/>
                <w:color w:val="444444"/>
                <w:u w:val="single"/>
              </w:rPr>
              <w:lastRenderedPageBreak/>
              <w:t>Вводная часть:</w:t>
            </w:r>
          </w:p>
          <w:p w:rsidR="00425A84" w:rsidRPr="003C4DA2" w:rsidRDefault="003C4DA2" w:rsidP="00425A84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25A8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-Подготовка организма к нагрузке: интерес к занятию, целесообразность движений, разнообразие по построению, направлению, темпу, способу выполнения, нагрузки</w:t>
            </w:r>
            <w:r w:rsidR="00425A84" w:rsidRPr="00425A84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425A84" w:rsidRPr="003C4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вызван интерес к занятию</w:t>
            </w:r>
          </w:p>
          <w:p w:rsidR="003C4DA2" w:rsidRPr="00425A84" w:rsidRDefault="00425A84" w:rsidP="00425A84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3C4DA2">
              <w:rPr>
                <w:color w:val="666666"/>
              </w:rPr>
              <w:t>-организм подготовлен к нагрузк</w:t>
            </w:r>
            <w:proofErr w:type="gramStart"/>
            <w:r w:rsidRPr="003C4DA2">
              <w:rPr>
                <w:color w:val="666666"/>
              </w:rPr>
              <w:t>е</w:t>
            </w:r>
            <w:r w:rsidR="003C4DA2" w:rsidRPr="00425A84">
              <w:rPr>
                <w:color w:val="444444"/>
              </w:rPr>
              <w:t>-</w:t>
            </w:r>
            <w:proofErr w:type="gramEnd"/>
            <w:r w:rsidR="003C4DA2" w:rsidRPr="00425A84">
              <w:rPr>
                <w:color w:val="444444"/>
              </w:rPr>
              <w:t xml:space="preserve"> вызван интерес к занятию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-организм подготовлен к нагрузке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9"/>
                <w:b/>
                <w:bCs/>
                <w:color w:val="444444"/>
                <w:u w:val="single"/>
              </w:rPr>
              <w:t>Основная часть: ОРУ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-Используемый материал, ритмическое сопровождение: счёт, бубен, музыкальное сопровождение,  запись.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-показ: воспитателем, ребёнком</w:t>
            </w:r>
            <w:proofErr w:type="gramStart"/>
            <w:r w:rsidRPr="00425A84">
              <w:rPr>
                <w:color w:val="444444"/>
              </w:rPr>
              <w:t xml:space="preserve"> ,</w:t>
            </w:r>
            <w:proofErr w:type="gramEnd"/>
            <w:r w:rsidRPr="00425A84">
              <w:rPr>
                <w:color w:val="444444"/>
              </w:rPr>
              <w:t xml:space="preserve"> смешанный.  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равномерность распределения физической нагрузки на все группы мышц,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-использование разных исходных положений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</w:t>
            </w:r>
            <w:proofErr w:type="gramStart"/>
            <w:r w:rsidRPr="00425A84">
              <w:rPr>
                <w:color w:val="444444"/>
              </w:rPr>
              <w:t>контроль за</w:t>
            </w:r>
            <w:proofErr w:type="gramEnd"/>
            <w:r w:rsidRPr="00425A84">
              <w:rPr>
                <w:color w:val="444444"/>
              </w:rPr>
              <w:t xml:space="preserve"> правильным дыханием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динамичность физических упражнений, темп, нагрузка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</w:rPr>
              <w:t>ОВД.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используемые методы и приёмы обучения, их соответствие   этапам обучения. Оценка, чёткое, краткое обращение к детям. Эмоциональное состояние детей, создать условия для проявления  творческих возможностей детей.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</w:rPr>
              <w:t>Заключительная часть: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дыхательные упражнения</w:t>
            </w:r>
            <w:proofErr w:type="gramStart"/>
            <w:r w:rsidRPr="00425A84">
              <w:rPr>
                <w:color w:val="444444"/>
              </w:rPr>
              <w:t xml:space="preserve"> ,</w:t>
            </w:r>
            <w:proofErr w:type="gramEnd"/>
            <w:r w:rsidRPr="00425A84">
              <w:rPr>
                <w:color w:val="444444"/>
              </w:rPr>
              <w:t xml:space="preserve"> игры (малой подвижности )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решён комплекс выдвинутых задач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снята нагрузка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-восстановлена нагрузка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</w:rPr>
              <w:t>Оценка двигательной активности  детей на занятии: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</w:rPr>
              <w:t>-</w:t>
            </w:r>
            <w:r w:rsidRPr="00425A84">
              <w:rPr>
                <w:color w:val="444444"/>
              </w:rPr>
              <w:t>общая плотность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color w:val="444444"/>
              </w:rPr>
              <w:t>- моторная плотность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rStyle w:val="a8"/>
                <w:color w:val="444444"/>
                <w:shd w:val="clear" w:color="auto" w:fill="F4F4F4"/>
              </w:rPr>
            </w:pPr>
            <w:r w:rsidRPr="00425A84">
              <w:rPr>
                <w:rStyle w:val="a8"/>
                <w:color w:val="444444"/>
                <w:shd w:val="clear" w:color="auto" w:fill="F4F4F4"/>
              </w:rPr>
              <w:t>Общая оценка занятия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  <w:r w:rsidRPr="00425A84">
              <w:rPr>
                <w:rStyle w:val="a8"/>
                <w:color w:val="444444"/>
                <w:shd w:val="clear" w:color="auto" w:fill="F4F4F4"/>
              </w:rPr>
              <w:t>Соответствие нагрузки</w:t>
            </w:r>
          </w:p>
          <w:p w:rsidR="003C4DA2" w:rsidRPr="00425A84" w:rsidRDefault="003C4DA2" w:rsidP="003C4DA2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444444"/>
              </w:rPr>
            </w:pPr>
          </w:p>
          <w:p w:rsidR="003C4DA2" w:rsidRPr="00425A84" w:rsidRDefault="003C4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rStyle w:val="a8"/>
          <w:color w:val="444444"/>
        </w:rPr>
        <w:lastRenderedPageBreak/>
        <w:t>Общие рекомендации: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1.Занятие построено в соответствии с задачами на данный период, основными физиологическими 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  принципами и уровнем подготовленности   детей.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 xml:space="preserve">2.Инструктор использовал разнообразные методические приёмы и способы организации детей </w:t>
      </w:r>
      <w:proofErr w:type="gramStart"/>
      <w:r w:rsidRPr="00425A84">
        <w:rPr>
          <w:color w:val="444444"/>
        </w:rPr>
        <w:t>для</w:t>
      </w:r>
      <w:proofErr w:type="gramEnd"/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   выполнения  упражнений с целью  увеличения их двигательной активност</w:t>
      </w:r>
      <w:proofErr w:type="gramStart"/>
      <w:r w:rsidRPr="00425A84">
        <w:rPr>
          <w:color w:val="444444"/>
        </w:rPr>
        <w:t>и(</w:t>
      </w:r>
      <w:proofErr w:type="gramEnd"/>
      <w:r w:rsidRPr="00425A84">
        <w:rPr>
          <w:color w:val="444444"/>
        </w:rPr>
        <w:t>фронтальный,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   поточный, групповой). Чёткость, краткость речи инструктора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lastRenderedPageBreak/>
        <w:t>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3.Прослеживалась  последовательность  при обучении детей движениям, подбор и сочетание нового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 xml:space="preserve">   материала с повторением и закреплением  усвоенного, распределение физической нагрузки </w:t>
      </w:r>
      <w:proofErr w:type="gramStart"/>
      <w:r w:rsidRPr="00425A84">
        <w:rPr>
          <w:color w:val="444444"/>
        </w:rPr>
        <w:t>на</w:t>
      </w:r>
      <w:proofErr w:type="gramEnd"/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   детский организм на протяжении всего занятия. Многократное повторение упражнений.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 xml:space="preserve">4.Развитие у детей физических и нравственно-волевых качеств личности. Привлечения  детей </w:t>
      </w:r>
      <w:proofErr w:type="gramStart"/>
      <w:r w:rsidRPr="00425A84">
        <w:rPr>
          <w:color w:val="444444"/>
        </w:rPr>
        <w:t>к</w:t>
      </w:r>
      <w:proofErr w:type="gramEnd"/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   оценке, самооценке, самостоятельный выбор детьми способ выполнения действий. Использование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  на занятии сравнений, анализа, вопросов, создание поисковых заданий.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5.Эффективное использование разнообразного спортивного инвентаря, музыкального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 xml:space="preserve">    сопровождения, повышающих эмоциональное состояние и активность детей </w:t>
      </w:r>
      <w:proofErr w:type="gramStart"/>
      <w:r w:rsidRPr="00425A84">
        <w:rPr>
          <w:color w:val="444444"/>
        </w:rPr>
        <w:t>при</w:t>
      </w:r>
      <w:proofErr w:type="gramEnd"/>
      <w:r w:rsidRPr="00425A84">
        <w:rPr>
          <w:color w:val="444444"/>
        </w:rPr>
        <w:t xml:space="preserve"> выполнение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    упражнений.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6. Активизация мыслительной деятельности детей осуществлялась с помощью названий упражнений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 xml:space="preserve">   и проговаривания действий, использования специальных упражнений на ориентировку </w:t>
      </w:r>
      <w:proofErr w:type="gramStart"/>
      <w:r w:rsidRPr="00425A84">
        <w:rPr>
          <w:color w:val="444444"/>
        </w:rPr>
        <w:t>в</w:t>
      </w:r>
      <w:proofErr w:type="gramEnd"/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 xml:space="preserve">   </w:t>
      </w:r>
      <w:proofErr w:type="gramStart"/>
      <w:r w:rsidRPr="00425A84">
        <w:rPr>
          <w:color w:val="444444"/>
        </w:rPr>
        <w:t>пространстве</w:t>
      </w:r>
      <w:proofErr w:type="gramEnd"/>
      <w:r w:rsidRPr="00425A84">
        <w:rPr>
          <w:color w:val="444444"/>
        </w:rPr>
        <w:t>,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7.Нравственное и трудовое  воспитание детей осуществлялось через использование ситуаций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 возникающих в ходе занятия (где дети проявляли смелость</w:t>
      </w:r>
      <w:proofErr w:type="gramStart"/>
      <w:r w:rsidRPr="00425A84">
        <w:rPr>
          <w:color w:val="444444"/>
        </w:rPr>
        <w:t xml:space="preserve"> ,</w:t>
      </w:r>
      <w:proofErr w:type="gramEnd"/>
      <w:r w:rsidRPr="00425A84">
        <w:rPr>
          <w:color w:val="444444"/>
        </w:rPr>
        <w:t xml:space="preserve"> находчивость , оказывали помощь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 товарищу, проявляли выдержку и честность). Привлечены дети были в расстановке оборудования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 </w:t>
      </w:r>
    </w:p>
    <w:p w:rsidR="003C4DA2" w:rsidRPr="00425A84" w:rsidRDefault="003C4DA2" w:rsidP="003C4DA2">
      <w:pPr>
        <w:pStyle w:val="a4"/>
        <w:shd w:val="clear" w:color="auto" w:fill="F4F4F4"/>
        <w:spacing w:before="90" w:beforeAutospacing="0" w:after="90" w:afterAutospacing="0"/>
        <w:rPr>
          <w:color w:val="444444"/>
        </w:rPr>
      </w:pPr>
      <w:r w:rsidRPr="00425A84">
        <w:rPr>
          <w:color w:val="444444"/>
        </w:rPr>
        <w:t>8. В качестве эстетического воспитания  можно отметить: внешний вид детей. Инструктора, воспитателя. Эстетика оборудования</w:t>
      </w:r>
      <w:proofErr w:type="gramStart"/>
      <w:r w:rsidRPr="00425A84">
        <w:rPr>
          <w:color w:val="444444"/>
        </w:rPr>
        <w:t xml:space="preserve"> ,</w:t>
      </w:r>
      <w:proofErr w:type="gramEnd"/>
      <w:r w:rsidRPr="00425A84">
        <w:rPr>
          <w:color w:val="444444"/>
        </w:rPr>
        <w:t xml:space="preserve"> использование музыкального сопровождения. </w:t>
      </w:r>
    </w:p>
    <w:sectPr w:rsidR="003C4DA2" w:rsidRPr="00425A84" w:rsidSect="00A1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124"/>
    <w:rsid w:val="003C4DA2"/>
    <w:rsid w:val="00425A84"/>
    <w:rsid w:val="00A11FAC"/>
    <w:rsid w:val="00AF2124"/>
    <w:rsid w:val="00C1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AC"/>
  </w:style>
  <w:style w:type="paragraph" w:styleId="1">
    <w:name w:val="heading 1"/>
    <w:basedOn w:val="a"/>
    <w:link w:val="10"/>
    <w:uiPriority w:val="9"/>
    <w:qFormat/>
    <w:rsid w:val="00AF2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1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21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12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C4DA2"/>
    <w:rPr>
      <w:b/>
      <w:bCs/>
    </w:rPr>
  </w:style>
  <w:style w:type="character" w:styleId="a9">
    <w:name w:val="Emphasis"/>
    <w:basedOn w:val="a0"/>
    <w:uiPriority w:val="20"/>
    <w:qFormat/>
    <w:rsid w:val="003C4DA2"/>
    <w:rPr>
      <w:i/>
      <w:iCs/>
    </w:rPr>
  </w:style>
  <w:style w:type="paragraph" w:customStyle="1" w:styleId="c8">
    <w:name w:val="c8"/>
    <w:basedOn w:val="a"/>
    <w:rsid w:val="003C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4DA2"/>
  </w:style>
  <w:style w:type="character" w:customStyle="1" w:styleId="c7">
    <w:name w:val="c7"/>
    <w:basedOn w:val="a0"/>
    <w:rsid w:val="003C4DA2"/>
  </w:style>
  <w:style w:type="paragraph" w:customStyle="1" w:styleId="c1">
    <w:name w:val="c1"/>
    <w:basedOn w:val="a"/>
    <w:rsid w:val="003C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76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08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542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131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94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8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2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2018-09-20T18:51:00Z</cp:lastPrinted>
  <dcterms:created xsi:type="dcterms:W3CDTF">2018-09-20T18:35:00Z</dcterms:created>
  <dcterms:modified xsi:type="dcterms:W3CDTF">2018-09-20T20:43:00Z</dcterms:modified>
</cp:coreProperties>
</file>