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6953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9"/>
      </w:tblGrid>
      <w:tr w:rsidR="00CE3812" w:rsidTr="00CE3812">
        <w:trPr>
          <w:trHeight w:val="469"/>
        </w:trPr>
        <w:tc>
          <w:tcPr>
            <w:tcW w:w="3329" w:type="dxa"/>
          </w:tcPr>
          <w:p w:rsidR="00CE3812" w:rsidRDefault="00F64A3D" w:rsidP="00CE3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="00CE3812"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 w:rsidR="00CE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HYPERLINK</w:instrText>
            </w:r>
            <w:r w:rsidR="00CE3812"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"</w:instrText>
            </w:r>
            <w:r w:rsidR="00CE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mailto</w:instrText>
            </w:r>
            <w:r w:rsidR="00CE3812"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>:</w:instrText>
            </w:r>
            <w:r w:rsidR="00CE3812" w:rsidRPr="00CE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zavalishinaekaterina</w:instrText>
            </w:r>
            <w:r w:rsidR="00CE3812"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>@</w:instrText>
            </w:r>
            <w:r w:rsidR="00CE3812" w:rsidRPr="00CE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mail</w:instrText>
            </w:r>
            <w:r w:rsidR="00CE3812"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>.</w:instrText>
            </w:r>
            <w:r w:rsidR="00CE3812" w:rsidRPr="00CE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ru</w:instrText>
            </w:r>
            <w:r w:rsidR="00CE3812"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CE3812" w:rsidRPr="001B67D4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zavalishinaekaterina</w:t>
            </w:r>
            <w:r w:rsidR="00CE3812" w:rsidRPr="001B67D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="00CE3812" w:rsidRPr="001B67D4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CE3812" w:rsidRPr="001B67D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CE3812" w:rsidRPr="001B67D4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DF2581" w:rsidRDefault="00D50E6F" w:rsidP="00DF25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ТОРД-167</w:t>
      </w:r>
      <w:r w:rsidR="00CE3812">
        <w:rPr>
          <w:rFonts w:ascii="Times New Roman" w:hAnsi="Times New Roman" w:cs="Times New Roman"/>
          <w:sz w:val="24"/>
        </w:rPr>
        <w:t xml:space="preserve">, </w:t>
      </w:r>
      <w:r w:rsidR="00DF2581">
        <w:rPr>
          <w:rFonts w:ascii="Times New Roman" w:hAnsi="Times New Roman" w:cs="Times New Roman"/>
          <w:sz w:val="24"/>
        </w:rPr>
        <w:t>задание с 04.12.2020 по 11.12.2020</w:t>
      </w:r>
    </w:p>
    <w:p w:rsidR="00DF2581" w:rsidRDefault="00DF2581" w:rsidP="00DF25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Литература</w:t>
      </w:r>
    </w:p>
    <w:p w:rsidR="00DF2581" w:rsidRDefault="00DF2581" w:rsidP="00DF25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Преподаватель: Завалишина Е.А.</w:t>
      </w:r>
    </w:p>
    <w:p w:rsidR="00DF2581" w:rsidRPr="00864C6E" w:rsidRDefault="00DF2581" w:rsidP="00DF25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Название темы: А.П.Чехов «Вишневый сад» </w:t>
      </w:r>
    </w:p>
    <w:p w:rsidR="00DF2581" w:rsidRDefault="00DF2581" w:rsidP="00DF2581">
      <w:pPr>
        <w:jc w:val="center"/>
        <w:rPr>
          <w:rFonts w:ascii="Times New Roman" w:hAnsi="Times New Roman" w:cs="Times New Roman"/>
          <w:b/>
          <w:sz w:val="24"/>
        </w:rPr>
      </w:pPr>
      <w:r w:rsidRPr="00511E2D">
        <w:rPr>
          <w:rFonts w:ascii="Times New Roman" w:hAnsi="Times New Roman" w:cs="Times New Roman"/>
          <w:b/>
          <w:sz w:val="24"/>
        </w:rPr>
        <w:t>Теоретический блок</w:t>
      </w:r>
    </w:p>
    <w:p w:rsidR="00DF2581" w:rsidRDefault="00DF2581" w:rsidP="00DF258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Изучение биографии А.П.Чехова</w:t>
      </w:r>
    </w:p>
    <w:p w:rsidR="00DF2581" w:rsidRDefault="00DF2581" w:rsidP="00DF2581">
      <w:pPr>
        <w:pStyle w:val="a3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ссылка - </w:t>
      </w:r>
      <w:hyperlink r:id="rId5" w:history="1">
        <w:r w:rsidRPr="00ED1E43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https://yandex.ru/video/preview/?filmId=12132163873977537781&amp;url=http%3A%2F%2Fok.ru%2Fvideo%2F1661160853835&amp;text=%D0%A7%D0%B5%D1%85%D0%BE%D0%B2%20%D0%90%D0%BD%D1%82%D0%BE%D0%BD.%20%20%D0%91%D0%B8%D0%BE%D0%B3%D1%80%D0%B0%D1%84%D0%B8%D1%8F%20%D0</w:t>
        </w:r>
        <w:proofErr w:type="gramEnd"/>
        <w:r w:rsidRPr="00ED1E43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%</w:t>
        </w:r>
        <w:proofErr w:type="gramStart"/>
        <w:r w:rsidRPr="00ED1E43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A7%D0%B5%D1%85%D0%BE%D0%B2%D0%B0%20%D0%9A%D1%80%D0%B0%D1%82%D0%BA%D0%BE.%20%20%D0%98%D0%BD%D1%82%D0%B5%D1%80%D0%B5%D1%81%D0%BD%D1%8B%D0%B5%20%D0%A4%D0%B0%D0%BA%D1%82%D1%8B%20%D0%BE</w:t>
        </w:r>
        <w:proofErr w:type="gramEnd"/>
        <w:r w:rsidRPr="00ED1E43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%20%D0%A7%D0%B5%D1%85%D0%BE%D0%B2%D0%B5&amp;path=sharelink</w:t>
        </w:r>
      </w:hyperlink>
    </w:p>
    <w:p w:rsidR="00DF2581" w:rsidRDefault="00DF2581" w:rsidP="00DF2581">
      <w:pPr>
        <w:pStyle w:val="a3"/>
        <w:rPr>
          <w:rFonts w:ascii="Times New Roman" w:hAnsi="Times New Roman" w:cs="Times New Roman"/>
          <w:b/>
          <w:sz w:val="24"/>
        </w:rPr>
      </w:pPr>
    </w:p>
    <w:p w:rsidR="00DF2581" w:rsidRDefault="00DF2581" w:rsidP="00DF2581">
      <w:pPr>
        <w:pStyle w:val="a3"/>
        <w:rPr>
          <w:rFonts w:ascii="Times New Roman" w:hAnsi="Times New Roman" w:cs="Times New Roman"/>
          <w:sz w:val="24"/>
        </w:rPr>
      </w:pPr>
      <w:r w:rsidRPr="003107A6">
        <w:rPr>
          <w:rFonts w:ascii="Times New Roman" w:hAnsi="Times New Roman" w:cs="Times New Roman"/>
          <w:b/>
          <w:sz w:val="24"/>
        </w:rPr>
        <w:t>Чтение пьесы «Вишневый сад»</w:t>
      </w:r>
      <w:r>
        <w:rPr>
          <w:rFonts w:ascii="Times New Roman" w:hAnsi="Times New Roman" w:cs="Times New Roman"/>
          <w:sz w:val="24"/>
        </w:rPr>
        <w:t xml:space="preserve"> (текст - </w:t>
      </w:r>
      <w:hyperlink r:id="rId6" w:history="1">
        <w:r w:rsidRPr="00ED1E43">
          <w:rPr>
            <w:rStyle w:val="a4"/>
            <w:rFonts w:ascii="Times New Roman" w:hAnsi="Times New Roman" w:cs="Times New Roman"/>
            <w:sz w:val="24"/>
          </w:rPr>
          <w:t>https://ilibrary.ru/text/472/p.1/index.html</w:t>
        </w:r>
      </w:hyperlink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DF2581" w:rsidRDefault="00DF2581" w:rsidP="00DF2581">
      <w:pPr>
        <w:pStyle w:val="a3"/>
        <w:rPr>
          <w:rFonts w:ascii="Times New Roman" w:hAnsi="Times New Roman" w:cs="Times New Roman"/>
          <w:sz w:val="24"/>
        </w:rPr>
      </w:pPr>
    </w:p>
    <w:p w:rsidR="00DF2581" w:rsidRDefault="00DF2581" w:rsidP="00DF258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Просмотр фильма «Вишневый сад» </w:t>
      </w:r>
    </w:p>
    <w:p w:rsidR="00DF2581" w:rsidRDefault="00DF2581" w:rsidP="00DF2581">
      <w:pPr>
        <w:pStyle w:val="a3"/>
        <w:rPr>
          <w:rFonts w:ascii="Times New Roman" w:hAnsi="Times New Roman" w:cs="Times New Roman"/>
          <w:sz w:val="24"/>
        </w:rPr>
      </w:pPr>
    </w:p>
    <w:p w:rsidR="00DF2581" w:rsidRPr="003107A6" w:rsidRDefault="00DF2581" w:rsidP="00DF2581">
      <w:pPr>
        <w:pStyle w:val="a3"/>
        <w:rPr>
          <w:rFonts w:ascii="Times New Roman" w:hAnsi="Times New Roman" w:cs="Times New Roman"/>
          <w:sz w:val="24"/>
          <w:u w:val="single"/>
        </w:rPr>
      </w:pPr>
      <w:r w:rsidRPr="003107A6">
        <w:rPr>
          <w:rFonts w:ascii="Times New Roman" w:hAnsi="Times New Roman" w:cs="Times New Roman"/>
          <w:sz w:val="24"/>
          <w:u w:val="single"/>
        </w:rPr>
        <w:t>Теоретический материал для самостоятельного изучения: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Комедия «Вишнёвый сад» — вершина драматургии Антона Павловича Чехова. Она была написана в 1903 году и в этом же году передана в Московский художественный театр для постановки на сцене.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Актёр и режиссёр МХТ Константин Сергеевич Станиславский, познакомившись с пьесой, с восторгом писал автору: «Потрясён, не могу опомниться... Считаю пьесу лучшей из всего прекрасного Вами написанного. Сердечно поздравляю гениального автора. Чувствую, ценю каждое слово. Благодарю за доставленное уже и предстоящее большое наслаждение».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«Вишнёвый сад» — лирическая пьеса в четырёх действиях. Сюжет разворачивается в имении Любови Андреевны Раневской, куда она возвращается после пяти лет жизни за границей. Помещица находится на грани разорения. В первом действии её 17-летняя дочь Аня рассказывает о том, что уже продана дача на Лазурном берегу.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С момента приезда Любови Андреевны в родной дом становится известно, что её поместье будет продано за долги. Действие пьесы начинается в мае, а завершается в октябре. Но за полгода хозяева ничего не предпринимают для спасения усадьбы. За внешними событиями скрывается «подводное течение». Диалоги и монологи героев содержат тонкий подтекст, связанный с их внутренними переживаниями.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Первое действие погружает в атмосферу дворянской усадьбы. Майский цветущий сад виден из окон дома. Символично то, что местом начала пьесы становится «комната, которая до сих пор называется детскою». Это пространство воспоминаний. Тема прошлого начинается с рассказа Лопахина о том, как отец ударил его кулаком и из носа пошла кровь. Раневская умывала и успокаивала его именно в этой комнате, в детской. Это задаёт особенность восприятия времени в пьесе.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lastRenderedPageBreak/>
        <w:t>В настоящем есть событие, которое требует немедленного решения. Но никто, кажется, не обращает на это внимания.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Вишнёвый сад выставлен на аукцион. Купец Лопахин остро осознаёт необходимость незамедлительного принятия решения. И уже в первом действии предлагает выход из создавшейся ситуации: разбить территорию на участки и отдавать в аренду. Но никто не воспринимает это всерьёз.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Сад хранит память о былом величии и дворянской жизни. Гаев с гордостью отмечает, что о нём даже упоминается в «Энциклопедическом словаре». 87-летний Фи</w:t>
      </w:r>
      <w:proofErr w:type="gramStart"/>
      <w:r w:rsidRPr="0083775F">
        <w:rPr>
          <w:rFonts w:eastAsiaTheme="minorHAnsi"/>
          <w:szCs w:val="22"/>
          <w:lang w:eastAsia="en-US"/>
        </w:rPr>
        <w:t>рс всп</w:t>
      </w:r>
      <w:proofErr w:type="gramEnd"/>
      <w:r w:rsidRPr="0083775F">
        <w:rPr>
          <w:rFonts w:eastAsiaTheme="minorHAnsi"/>
          <w:szCs w:val="22"/>
          <w:lang w:eastAsia="en-US"/>
        </w:rPr>
        <w:t>оминает, как лет сорок-пятьдесят назад «вишню сушили, мочили, мариновали, варенье варили». Среднее и старшее поколение героев, чья жизнь связана с родным имением, не мыслят себя вне вишнёвого сада.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Раневская, приехав в родной дом, погружается в ностальгический мир воспоминаний. Для неё вишнёвый сад — воплощение ангельской чистотой и длящегося ощущения счастья. Глядя в окно, она произносит монолог: «О, моё детство, чистота моя! В этой детской я спала, глядела отсюда на сад, счастье просыпалось вместе со мною каждое утро, и тогда он был точно таким, ничто не изменилось. Весь, весь белый! О, сад мой! После тёмной, ненастной осени и холодной зимы опять ты молод, полон счастья, ангелы небесные не покинули тебя... Если бы снять с груди и с плеч моих тяжелый камень, если бы я могла забыть моё прошлое!».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Поместье для героини не только пространство беззаботного детства, но и место горестных утрат. В определенный момент ей грезится покойная мама, как она вся в белом идёт по саду. Позже Раневская вспоминает о сыне Грише, который шесть лет назад утонул. Незадолго до этого умер её муж.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 xml:space="preserve">В начале пьесы Гаев перечисляет три варианта спасения имения: заём под векселя, чтобы заплатить проценты в банк; думает, что Любовь Андреевна может поговорить с Лопахиным и этот разговор каким-то образом </w:t>
      </w:r>
      <w:proofErr w:type="gramStart"/>
      <w:r w:rsidRPr="0083775F">
        <w:rPr>
          <w:rFonts w:eastAsiaTheme="minorHAnsi"/>
          <w:szCs w:val="22"/>
          <w:lang w:eastAsia="en-US"/>
        </w:rPr>
        <w:t>спасёт ситуацию</w:t>
      </w:r>
      <w:proofErr w:type="gramEnd"/>
      <w:r w:rsidRPr="0083775F">
        <w:rPr>
          <w:rFonts w:eastAsiaTheme="minorHAnsi"/>
          <w:szCs w:val="22"/>
          <w:lang w:eastAsia="en-US"/>
        </w:rPr>
        <w:t xml:space="preserve">; надеется, что Варя съездит в Ярославль к бабушке-графине и попросит у богатой родственницы помощи. Ни один из предложенных вариантов так и не будет реализован. Спасительный монолог </w:t>
      </w:r>
      <w:proofErr w:type="spellStart"/>
      <w:r w:rsidRPr="0083775F">
        <w:rPr>
          <w:rFonts w:eastAsiaTheme="minorHAnsi"/>
          <w:szCs w:val="22"/>
          <w:lang w:eastAsia="en-US"/>
        </w:rPr>
        <w:t>Гаева</w:t>
      </w:r>
      <w:proofErr w:type="spellEnd"/>
      <w:r w:rsidRPr="0083775F">
        <w:rPr>
          <w:rFonts w:eastAsiaTheme="minorHAnsi"/>
          <w:szCs w:val="22"/>
          <w:lang w:eastAsia="en-US"/>
        </w:rPr>
        <w:t xml:space="preserve"> останется только словами, которые оторваны от реального хода событий.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Во время второго действия сад отдаляется, но виден на горизонте: «В стороне, возвышаясь, темнеют тополи: там начинается вишнёвый сад». Тревожные ноты также нарастают: «Вдруг раздаётся отдаленный звук, точно с неба, звук лопнувшей струны, замирающий, печальный». Этот предвестие неминуемо наступающей трагедии. Мы видим восприятие усадьбы молодыми героями. Аня признаётся, что уже не любит вишнёвый сад, как прежде. А Петя Трофимов символически отождествляет сад с Россией.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Третье действие — кульминационное. На сцене — бал. Герои танцуют, веселятся. Играет оркестр. Шарлотта показывает фокусы. А в это время (за пределами сцены) вишнёвый сад продаётся на аукционе. Несмотря на весёлый внешний антураж, праздник кажется нелепым. Эту ситуацию позже прокомментирует Фирс: «Прежде у нас на балах танцевали генералы, бароны, адмиралы, а теперь посылаем за почтовым чиновником и начальником станции, да и те не в охотку идут». Былая слава усадебной жизни исчезает.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 xml:space="preserve">За одной нелепой ситуацией следует другая. Петя Трофимов, обидевшись на Раневскую, уходит из гостиной — и вдруг сваливается с лестницы. Варя, рассердившись </w:t>
      </w:r>
      <w:proofErr w:type="gramStart"/>
      <w:r w:rsidRPr="0083775F">
        <w:rPr>
          <w:rFonts w:eastAsiaTheme="minorHAnsi"/>
          <w:szCs w:val="22"/>
          <w:lang w:eastAsia="en-US"/>
        </w:rPr>
        <w:t>на</w:t>
      </w:r>
      <w:proofErr w:type="gramEnd"/>
      <w:r w:rsidRPr="0083775F">
        <w:rPr>
          <w:rFonts w:eastAsiaTheme="minorHAnsi"/>
          <w:szCs w:val="22"/>
          <w:lang w:eastAsia="en-US"/>
        </w:rPr>
        <w:t xml:space="preserve"> </w:t>
      </w:r>
      <w:proofErr w:type="gramStart"/>
      <w:r w:rsidRPr="0083775F">
        <w:rPr>
          <w:rFonts w:eastAsiaTheme="minorHAnsi"/>
          <w:szCs w:val="22"/>
          <w:lang w:eastAsia="en-US"/>
        </w:rPr>
        <w:t>Пищика</w:t>
      </w:r>
      <w:proofErr w:type="gramEnd"/>
      <w:r w:rsidRPr="0083775F">
        <w:rPr>
          <w:rFonts w:eastAsiaTheme="minorHAnsi"/>
          <w:szCs w:val="22"/>
          <w:lang w:eastAsia="en-US"/>
        </w:rPr>
        <w:t>, хватает палку и хочет ударить его, но в это время после торгов и покупки вишнёвого сада заходит Лопахин, и удар достаётся ему.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lastRenderedPageBreak/>
        <w:t>Финал — результат бездействия бывших хозяев поместья, героев, которые слишком погружены в себя, в свои мысли, переживания, но лишены умения влиять на происходящие события.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 xml:space="preserve">Гаев весело признаётся: «В самом деле, теперь всё хорошо. До продажи вишнёвого сада мы все волновались, страдали, а потом, когда вопрос был решён окончательно, бесповоротно, все успокоились, повеселели даже... Я банковский служака, теперь я финансист... и ты, Люба, как-никак, выглядишь лучше, </w:t>
      </w:r>
      <w:proofErr w:type="gramStart"/>
      <w:r w:rsidRPr="0083775F">
        <w:rPr>
          <w:rFonts w:eastAsiaTheme="minorHAnsi"/>
          <w:szCs w:val="22"/>
          <w:lang w:eastAsia="en-US"/>
        </w:rPr>
        <w:t>это</w:t>
      </w:r>
      <w:proofErr w:type="gramEnd"/>
      <w:r w:rsidRPr="0083775F">
        <w:rPr>
          <w:rFonts w:eastAsiaTheme="minorHAnsi"/>
          <w:szCs w:val="22"/>
          <w:lang w:eastAsia="en-US"/>
        </w:rPr>
        <w:t xml:space="preserve"> несомненно».</w:t>
      </w:r>
    </w:p>
    <w:p w:rsidR="00DF2581" w:rsidRPr="0083775F" w:rsidRDefault="00DF2581" w:rsidP="00DF2581">
      <w:pPr>
        <w:pStyle w:val="a5"/>
        <w:shd w:val="clear" w:color="auto" w:fill="FFFFFF"/>
        <w:spacing w:after="324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Вишнёвый сад продан. Дом заколочен. В нем остаётся забытый всеми Фирс. Эмоциональный надрыв воплощён в отдаленном звуке: «...точно с неба, звук лопнувшей струны, замирающий, печальный». Доносятся звуки топора, предвещающие уничтожение сада. История дворянской усадьбы в прежнем её величии уходит в прошлое</w:t>
      </w:r>
    </w:p>
    <w:p w:rsidR="00DF2581" w:rsidRDefault="00DF2581" w:rsidP="00DF2581">
      <w:pPr>
        <w:pStyle w:val="a3"/>
        <w:rPr>
          <w:rFonts w:ascii="Times New Roman" w:hAnsi="Times New Roman" w:cs="Times New Roman"/>
          <w:sz w:val="24"/>
        </w:rPr>
      </w:pPr>
    </w:p>
    <w:p w:rsidR="00DF2581" w:rsidRPr="00682DF7" w:rsidRDefault="00DF2581" w:rsidP="00DF258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 - оценочны</w:t>
      </w:r>
      <w:r w:rsidRPr="00682DF7">
        <w:rPr>
          <w:rFonts w:ascii="Times New Roman" w:hAnsi="Times New Roman" w:cs="Times New Roman"/>
          <w:b/>
          <w:sz w:val="24"/>
        </w:rPr>
        <w:t>й блок</w:t>
      </w:r>
    </w:p>
    <w:p w:rsidR="00DF2581" w:rsidRPr="0083775F" w:rsidRDefault="00DF2581" w:rsidP="00DF258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83775F">
        <w:rPr>
          <w:rFonts w:ascii="Times New Roman" w:hAnsi="Times New Roman" w:cs="Times New Roman"/>
          <w:b/>
          <w:sz w:val="24"/>
        </w:rPr>
        <w:t>Ответить на вопросы:</w:t>
      </w:r>
    </w:p>
    <w:p w:rsidR="00DF2581" w:rsidRDefault="00DF2581" w:rsidP="00DF258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83775F">
        <w:rPr>
          <w:rFonts w:ascii="Times New Roman" w:hAnsi="Times New Roman" w:cs="Times New Roman"/>
          <w:sz w:val="24"/>
        </w:rPr>
        <w:t>Что значит вишнёвый сад для героев пьесы? Выпишите из текста слова, фразы, реплики разных героев комедии, которые отражали бы их отношение к вишнёвому саду.</w:t>
      </w:r>
      <w:r w:rsidRPr="0083775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2. </w:t>
      </w:r>
      <w:r w:rsidRPr="0083775F">
        <w:rPr>
          <w:rFonts w:ascii="Times New Roman" w:hAnsi="Times New Roman" w:cs="Times New Roman"/>
          <w:sz w:val="24"/>
        </w:rPr>
        <w:t>Что роднит героев в их отношении к саду?</w:t>
      </w:r>
      <w:r>
        <w:rPr>
          <w:rFonts w:ascii="Times New Roman" w:hAnsi="Times New Roman" w:cs="Times New Roman"/>
          <w:sz w:val="24"/>
        </w:rPr>
        <w:t xml:space="preserve"> </w:t>
      </w:r>
      <w:r w:rsidRPr="0083775F">
        <w:rPr>
          <w:rFonts w:ascii="Times New Roman" w:hAnsi="Times New Roman" w:cs="Times New Roman"/>
          <w:sz w:val="24"/>
        </w:rPr>
        <w:t>Что различно</w:t>
      </w:r>
      <w:r>
        <w:rPr>
          <w:rFonts w:ascii="Times New Roman" w:hAnsi="Times New Roman" w:cs="Times New Roman"/>
          <w:sz w:val="24"/>
        </w:rPr>
        <w:t>?</w:t>
      </w:r>
    </w:p>
    <w:p w:rsidR="00DF2581" w:rsidRDefault="00DF2581" w:rsidP="00DF258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83775F">
        <w:rPr>
          <w:rFonts w:ascii="Times New Roman" w:hAnsi="Times New Roman" w:cs="Times New Roman"/>
          <w:sz w:val="24"/>
        </w:rPr>
        <w:t>Какое место принадлежит вишнёвому саду в системе образов пьесы?</w:t>
      </w:r>
    </w:p>
    <w:p w:rsidR="00DF2581" w:rsidRPr="0083775F" w:rsidRDefault="00DF2581" w:rsidP="00DF258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83775F">
        <w:rPr>
          <w:rFonts w:ascii="Times New Roman" w:hAnsi="Times New Roman" w:cs="Times New Roman"/>
          <w:sz w:val="24"/>
        </w:rPr>
        <w:t>Можно ли сказать, что вишнёвый сад – центральный персонаж? Почему?</w:t>
      </w:r>
      <w:r>
        <w:rPr>
          <w:rFonts w:ascii="Times New Roman" w:hAnsi="Times New Roman" w:cs="Times New Roman"/>
          <w:sz w:val="24"/>
        </w:rPr>
        <w:t xml:space="preserve"> </w:t>
      </w:r>
      <w:r w:rsidRPr="0083775F">
        <w:rPr>
          <w:rFonts w:ascii="Times New Roman" w:hAnsi="Times New Roman" w:cs="Times New Roman"/>
          <w:sz w:val="24"/>
        </w:rPr>
        <w:t>В чём его символичность?</w:t>
      </w:r>
    </w:p>
    <w:p w:rsidR="00DF2581" w:rsidRPr="0083775F" w:rsidRDefault="00DF2581" w:rsidP="00DF2581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Cs w:val="22"/>
          <w:lang w:eastAsia="en-US"/>
        </w:rPr>
      </w:pPr>
      <w:r>
        <w:rPr>
          <w:rFonts w:eastAsiaTheme="minorHAnsi"/>
          <w:i/>
          <w:iCs/>
          <w:szCs w:val="22"/>
          <w:lang w:eastAsia="en-US"/>
        </w:rPr>
        <w:t>5.</w:t>
      </w:r>
      <w:r w:rsidRPr="0083775F">
        <w:rPr>
          <w:rFonts w:eastAsiaTheme="minorHAnsi"/>
          <w:i/>
          <w:iCs/>
          <w:szCs w:val="22"/>
          <w:lang w:eastAsia="en-US"/>
        </w:rPr>
        <w:t>"Раневская – сад в прошлом. Лопахин – в настоящем. Петя Трофимов – в прекрасном будущем".</w:t>
      </w:r>
    </w:p>
    <w:p w:rsidR="00DF2581" w:rsidRDefault="00DF2581" w:rsidP="00DF2581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Cs w:val="22"/>
          <w:lang w:eastAsia="en-US"/>
        </w:rPr>
      </w:pPr>
      <w:r w:rsidRPr="0083775F">
        <w:rPr>
          <w:rFonts w:eastAsiaTheme="minorHAnsi"/>
          <w:szCs w:val="22"/>
          <w:lang w:eastAsia="en-US"/>
        </w:rPr>
        <w:t>Попробуйте пояснить, как вы понимаете эту цитату?</w:t>
      </w:r>
    </w:p>
    <w:p w:rsidR="00DF2581" w:rsidRPr="0083775F" w:rsidRDefault="00DF2581" w:rsidP="00DF2581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Cs w:val="22"/>
          <w:lang w:eastAsia="en-US"/>
        </w:rPr>
      </w:pPr>
    </w:p>
    <w:p w:rsidR="00DF2581" w:rsidRPr="0083775F" w:rsidRDefault="00DF2581" w:rsidP="00DF2581">
      <w:pPr>
        <w:pStyle w:val="a3"/>
        <w:rPr>
          <w:rFonts w:ascii="Times New Roman" w:hAnsi="Times New Roman" w:cs="Times New Roman"/>
          <w:b/>
          <w:sz w:val="24"/>
        </w:rPr>
      </w:pPr>
      <w:r w:rsidRPr="0083775F">
        <w:rPr>
          <w:rFonts w:ascii="Times New Roman" w:hAnsi="Times New Roman" w:cs="Times New Roman"/>
          <w:b/>
          <w:sz w:val="24"/>
        </w:rPr>
        <w:t>2. Написать сочинение</w:t>
      </w: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  <w:u w:val="single"/>
        </w:rPr>
        <w:t>рассужд</w:t>
      </w:r>
      <w:r w:rsidRPr="003107A6">
        <w:rPr>
          <w:rFonts w:ascii="Times New Roman" w:hAnsi="Times New Roman" w:cs="Times New Roman"/>
          <w:b/>
          <w:sz w:val="24"/>
          <w:u w:val="single"/>
        </w:rPr>
        <w:t>ение</w:t>
      </w:r>
      <w:r w:rsidRPr="0083775F">
        <w:rPr>
          <w:rFonts w:ascii="Times New Roman" w:hAnsi="Times New Roman" w:cs="Times New Roman"/>
          <w:b/>
          <w:sz w:val="24"/>
        </w:rPr>
        <w:t xml:space="preserve"> на тему:</w:t>
      </w:r>
    </w:p>
    <w:p w:rsidR="00DF2581" w:rsidRDefault="00DF2581" w:rsidP="00DF2581">
      <w:pPr>
        <w:rPr>
          <w:rFonts w:ascii="Times New Roman" w:hAnsi="Times New Roman" w:cs="Times New Roman"/>
          <w:sz w:val="24"/>
        </w:rPr>
      </w:pPr>
      <w:r w:rsidRPr="0083775F">
        <w:rPr>
          <w:rFonts w:ascii="Times New Roman" w:hAnsi="Times New Roman" w:cs="Times New Roman"/>
          <w:sz w:val="24"/>
        </w:rPr>
        <w:t>«Будущее России глаз</w:t>
      </w:r>
      <w:r>
        <w:rPr>
          <w:rFonts w:ascii="Times New Roman" w:hAnsi="Times New Roman" w:cs="Times New Roman"/>
          <w:sz w:val="24"/>
        </w:rPr>
        <w:t>ами А.П. Чехова» (по</w:t>
      </w:r>
      <w:r w:rsidRPr="0083775F">
        <w:rPr>
          <w:rFonts w:ascii="Times New Roman" w:hAnsi="Times New Roman" w:cs="Times New Roman"/>
          <w:sz w:val="24"/>
        </w:rPr>
        <w:t xml:space="preserve"> пьесе «Вишневый сад» А.П.Чехова)</w:t>
      </w:r>
    </w:p>
    <w:p w:rsidR="00DF2581" w:rsidRDefault="00DF2581" w:rsidP="00DF2581">
      <w:pPr>
        <w:rPr>
          <w:rFonts w:ascii="Times New Roman" w:hAnsi="Times New Roman" w:cs="Times New Roman"/>
          <w:b/>
          <w:sz w:val="24"/>
        </w:rPr>
      </w:pPr>
      <w:r w:rsidRPr="003107A6">
        <w:rPr>
          <w:rFonts w:ascii="Times New Roman" w:hAnsi="Times New Roman" w:cs="Times New Roman"/>
          <w:b/>
          <w:sz w:val="24"/>
        </w:rPr>
        <w:t>Объем – 2 листа</w:t>
      </w:r>
    </w:p>
    <w:p w:rsidR="00DF2581" w:rsidRPr="003107A6" w:rsidRDefault="00DF2581" w:rsidP="00DF258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3.  Выполнить контрольную работу оп пьесе «Вишневый сад»</w:t>
      </w:r>
    </w:p>
    <w:p w:rsidR="00DF2581" w:rsidRDefault="00DF2581" w:rsidP="00DF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581" w:rsidRDefault="00DF2581" w:rsidP="00DF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для отчета: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zavalishinaekaterina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F2581" w:rsidRPr="00DD46E5" w:rsidRDefault="00DF2581" w:rsidP="00DF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581" w:rsidRDefault="00DF2581" w:rsidP="00DF2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сдачи работы – до 11.12.2020</w:t>
      </w:r>
    </w:p>
    <w:p w:rsidR="00315DDD" w:rsidRPr="00EB00C2" w:rsidRDefault="00315DDD" w:rsidP="00DF258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15DDD" w:rsidRPr="00EB00C2" w:rsidSect="00CE381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4A5"/>
    <w:multiLevelType w:val="hybridMultilevel"/>
    <w:tmpl w:val="20E0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068A"/>
    <w:multiLevelType w:val="multilevel"/>
    <w:tmpl w:val="1E727B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7428F"/>
    <w:multiLevelType w:val="hybridMultilevel"/>
    <w:tmpl w:val="73668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138C"/>
    <w:multiLevelType w:val="hybridMultilevel"/>
    <w:tmpl w:val="264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159BB"/>
    <w:multiLevelType w:val="hybridMultilevel"/>
    <w:tmpl w:val="264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E7036"/>
    <w:multiLevelType w:val="multilevel"/>
    <w:tmpl w:val="4FDAAE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77DDC"/>
    <w:multiLevelType w:val="multilevel"/>
    <w:tmpl w:val="4A4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244D5"/>
    <w:multiLevelType w:val="hybridMultilevel"/>
    <w:tmpl w:val="B850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03005"/>
    <w:multiLevelType w:val="hybridMultilevel"/>
    <w:tmpl w:val="FB98AB8A"/>
    <w:lvl w:ilvl="0" w:tplc="D28A9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E2074"/>
    <w:multiLevelType w:val="hybridMultilevel"/>
    <w:tmpl w:val="D69C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11112"/>
    <w:multiLevelType w:val="hybridMultilevel"/>
    <w:tmpl w:val="C764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0BC2"/>
    <w:rsid w:val="00140BC2"/>
    <w:rsid w:val="00217C5A"/>
    <w:rsid w:val="00315DDD"/>
    <w:rsid w:val="00332B19"/>
    <w:rsid w:val="004A4C93"/>
    <w:rsid w:val="004B7D04"/>
    <w:rsid w:val="004F7FB0"/>
    <w:rsid w:val="00605303"/>
    <w:rsid w:val="0069289E"/>
    <w:rsid w:val="009845A7"/>
    <w:rsid w:val="00A07F1E"/>
    <w:rsid w:val="00B32513"/>
    <w:rsid w:val="00BA165D"/>
    <w:rsid w:val="00C83402"/>
    <w:rsid w:val="00CE3812"/>
    <w:rsid w:val="00D45335"/>
    <w:rsid w:val="00D50E6F"/>
    <w:rsid w:val="00DF2581"/>
    <w:rsid w:val="00EB00C2"/>
    <w:rsid w:val="00F6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340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1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5DDD"/>
    <w:rPr>
      <w:b/>
      <w:bCs/>
    </w:rPr>
  </w:style>
  <w:style w:type="character" w:styleId="a7">
    <w:name w:val="Emphasis"/>
    <w:basedOn w:val="a0"/>
    <w:uiPriority w:val="20"/>
    <w:qFormat/>
    <w:rsid w:val="00315D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ibrary.ru/text/472/p.1/index.html" TargetMode="External"/><Relationship Id="rId5" Type="http://schemas.openxmlformats.org/officeDocument/2006/relationships/hyperlink" Target="https://yandex.ru/video/preview/?filmId=12132163873977537781&amp;url=http%3A%2F%2Fok.ru%2Fvideo%2F1661160853835&amp;text=%D0%A7%D0%B5%D1%85%D0%BE%D0%B2%20%D0%90%D0%BD%D1%82%D0%BE%D0%BD.%20%20%D0%91%D0%B8%D0%BE%D0%B3%D1%80%D0%B0%D1%84%D0%B8%D1%8F%20%D0%A7%D0%B5%D1%85%D0%BE%D0%B2%D0%B0%20%D0%9A%D1%80%D0%B0%D1%82%D0%BA%D0%BE.%20%20%D0%98%D0%BD%D1%82%D0%B5%D1%80%D0%B5%D1%81%D0%BD%D1%8B%D0%B5%20%D0%A4%D0%B0%D0%BA%D1%82%D1%8B%20%D0%BE%20%D0%A7%D0%B5%D1%85%D0%BE%D0%B2%D0%B5&amp;path=shar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Ольга</cp:lastModifiedBy>
  <cp:revision>12</cp:revision>
  <dcterms:created xsi:type="dcterms:W3CDTF">2020-03-19T07:02:00Z</dcterms:created>
  <dcterms:modified xsi:type="dcterms:W3CDTF">2020-12-01T12:24:00Z</dcterms:modified>
</cp:coreProperties>
</file>