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506E4B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07460" cy="901065"/>
                  <wp:effectExtent l="1905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7460" cy="901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A74B03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Указ Президента РФ от 05.12.2016 N 646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"Об утверждении Доктрины информационной безопасности Российской Федерации"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A74B03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 12.12.2018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A74B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A74B03">
      <w:pPr>
        <w:pStyle w:val="ConsPlusNormal"/>
      </w:pPr>
      <w:r>
        <w:rPr>
          <w:b/>
          <w:bCs/>
        </w:rPr>
        <w:lastRenderedPageBreak/>
        <w:t>Источник публикации</w:t>
      </w:r>
    </w:p>
    <w:p w:rsidR="00000000" w:rsidRDefault="00A74B03">
      <w:pPr>
        <w:pStyle w:val="ConsPlusNormal"/>
        <w:ind w:left="540"/>
        <w:jc w:val="both"/>
      </w:pPr>
      <w:r>
        <w:t>Официальный интернет-портал правовой информации http://www.pravo.gov.ru, 06.12.2016,</w:t>
      </w:r>
    </w:p>
    <w:p w:rsidR="00000000" w:rsidRDefault="00A74B03">
      <w:pPr>
        <w:pStyle w:val="ConsPlusNormal"/>
        <w:ind w:left="540"/>
        <w:jc w:val="both"/>
      </w:pPr>
      <w:r>
        <w:t>"Собрание законодательства РФ", 12.12.2016, N 50, ст. 7074</w:t>
      </w:r>
    </w:p>
    <w:p w:rsidR="00000000" w:rsidRDefault="00A74B03">
      <w:pPr>
        <w:pStyle w:val="ConsPlusNormal"/>
        <w:spacing w:before="240"/>
      </w:pPr>
      <w:r>
        <w:rPr>
          <w:b/>
          <w:bCs/>
        </w:rPr>
        <w:t>Примечание к документу</w:t>
      </w:r>
    </w:p>
    <w:p w:rsidR="00000000" w:rsidRDefault="00A74B03">
      <w:pPr>
        <w:pStyle w:val="ConsPlusNormal"/>
        <w:ind w:left="540"/>
        <w:jc w:val="both"/>
      </w:pPr>
      <w:r>
        <w:t>Начало действия документа - 05.12.2016.</w:t>
      </w:r>
    </w:p>
    <w:p w:rsidR="00000000" w:rsidRDefault="00A74B03">
      <w:pPr>
        <w:pStyle w:val="ConsPlusNormal"/>
        <w:spacing w:before="240"/>
      </w:pPr>
      <w:r>
        <w:rPr>
          <w:b/>
          <w:bCs/>
        </w:rPr>
        <w:t>Название документа</w:t>
      </w:r>
    </w:p>
    <w:p w:rsidR="00000000" w:rsidRDefault="00A74B03">
      <w:pPr>
        <w:pStyle w:val="ConsPlusNormal"/>
        <w:ind w:left="540"/>
        <w:jc w:val="both"/>
      </w:pPr>
      <w:r>
        <w:t>Указ Президента РФ от 05.12.20</w:t>
      </w:r>
      <w:r>
        <w:t>16 N 646</w:t>
      </w:r>
    </w:p>
    <w:p w:rsidR="00000000" w:rsidRDefault="00A74B03">
      <w:pPr>
        <w:pStyle w:val="ConsPlusNormal"/>
        <w:ind w:left="540"/>
        <w:jc w:val="both"/>
      </w:pPr>
      <w:r>
        <w:t>"Об утверждении Доктрины информационной безопасности Российской Федерации"</w:t>
      </w:r>
    </w:p>
    <w:p w:rsidR="00000000" w:rsidRDefault="00A74B03">
      <w:pPr>
        <w:pStyle w:val="ConsPlusNormal"/>
        <w:ind w:left="540"/>
        <w:jc w:val="both"/>
        <w:sectPr w:rsidR="00000000">
          <w:headerReference w:type="default" r:id="rId8"/>
          <w:footerReference w:type="default" r:id="rId9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A74B03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A74B03">
            <w:pPr>
              <w:pStyle w:val="ConsPlusNormal"/>
              <w:outlineLvl w:val="0"/>
            </w:pPr>
            <w:r>
              <w:t>5 декабря 2016 года</w:t>
            </w:r>
          </w:p>
        </w:tc>
        <w:tc>
          <w:tcPr>
            <w:tcW w:w="5103" w:type="dxa"/>
          </w:tcPr>
          <w:p w:rsidR="00000000" w:rsidRDefault="00A74B03">
            <w:pPr>
              <w:pStyle w:val="ConsPlusNormal"/>
              <w:jc w:val="right"/>
              <w:outlineLvl w:val="0"/>
            </w:pPr>
            <w:r>
              <w:t>N 646</w:t>
            </w:r>
          </w:p>
        </w:tc>
      </w:tr>
    </w:tbl>
    <w:p w:rsidR="00000000" w:rsidRDefault="00A74B0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A74B03">
      <w:pPr>
        <w:pStyle w:val="ConsPlusNormal"/>
        <w:jc w:val="both"/>
      </w:pPr>
    </w:p>
    <w:p w:rsidR="00000000" w:rsidRDefault="00A74B03">
      <w:pPr>
        <w:pStyle w:val="ConsPlusTitle"/>
        <w:jc w:val="center"/>
      </w:pPr>
      <w:r>
        <w:t>УКАЗ</w:t>
      </w:r>
    </w:p>
    <w:p w:rsidR="00000000" w:rsidRDefault="00A74B03">
      <w:pPr>
        <w:pStyle w:val="ConsPlusTitle"/>
        <w:jc w:val="center"/>
      </w:pPr>
    </w:p>
    <w:p w:rsidR="00000000" w:rsidRDefault="00A74B03">
      <w:pPr>
        <w:pStyle w:val="ConsPlusTitle"/>
        <w:jc w:val="center"/>
      </w:pPr>
      <w:r>
        <w:t>ПРЕЗИДЕНТА РОССИЙСКОЙ ФЕДЕРАЦИИ</w:t>
      </w:r>
    </w:p>
    <w:p w:rsidR="00000000" w:rsidRDefault="00A74B03">
      <w:pPr>
        <w:pStyle w:val="ConsPlusTitle"/>
        <w:jc w:val="center"/>
      </w:pPr>
    </w:p>
    <w:p w:rsidR="00000000" w:rsidRDefault="00A74B03">
      <w:pPr>
        <w:pStyle w:val="ConsPlusTitle"/>
        <w:jc w:val="center"/>
      </w:pPr>
      <w:r>
        <w:t>ОБ УТВЕРЖДЕНИИ ДОКТРИНЫ</w:t>
      </w:r>
    </w:p>
    <w:p w:rsidR="00000000" w:rsidRDefault="00A74B03">
      <w:pPr>
        <w:pStyle w:val="ConsPlusTitle"/>
        <w:jc w:val="center"/>
      </w:pPr>
      <w:r>
        <w:t>ИНФОРМАЦИОННОЙ БЕЗОПАСНОСТИ РОССИЙСКОЙ ФЕДЕРАЦИИ</w:t>
      </w:r>
    </w:p>
    <w:p w:rsidR="00000000" w:rsidRDefault="00A74B03">
      <w:pPr>
        <w:pStyle w:val="ConsPlusNormal"/>
        <w:ind w:firstLine="540"/>
        <w:jc w:val="both"/>
      </w:pPr>
    </w:p>
    <w:p w:rsidR="00000000" w:rsidRDefault="00A74B03">
      <w:pPr>
        <w:pStyle w:val="ConsPlusNormal"/>
        <w:ind w:firstLine="540"/>
        <w:jc w:val="both"/>
      </w:pPr>
      <w:r>
        <w:t>В целях обеспечения информационной безопасности Российской Федерации постановляю: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 xml:space="preserve">1. Утвердить прилагаемую </w:t>
      </w:r>
      <w:hyperlink w:anchor="Par32" w:tooltip="ДОКТРИНА ИНФОРМАЦИОННОЙ БЕЗОПАСНОСТИ РОССИЙСКОЙ ФЕДЕРАЦИИ" w:history="1">
        <w:r>
          <w:rPr>
            <w:color w:val="0000FF"/>
          </w:rPr>
          <w:t>Доктрину</w:t>
        </w:r>
      </w:hyperlink>
      <w:r>
        <w:t xml:space="preserve"> информационной безопасности Российской Федерации.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 xml:space="preserve">2. Признать утратившей силу Доктрину информационной безопасности Российской Федерации, утвержденную Президентом Российской Федерации 9 сентября 2000 г. N </w:t>
      </w:r>
      <w:r>
        <w:t>Пр-1895.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3. Настоящий Указ вступает в силу со дня его подписания.</w:t>
      </w:r>
    </w:p>
    <w:p w:rsidR="00000000" w:rsidRDefault="00A74B03">
      <w:pPr>
        <w:pStyle w:val="ConsPlusNormal"/>
        <w:ind w:firstLine="540"/>
        <w:jc w:val="both"/>
      </w:pPr>
    </w:p>
    <w:p w:rsidR="00000000" w:rsidRDefault="00A74B03">
      <w:pPr>
        <w:pStyle w:val="ConsPlusNormal"/>
        <w:jc w:val="right"/>
      </w:pPr>
      <w:r>
        <w:t>Президент</w:t>
      </w:r>
    </w:p>
    <w:p w:rsidR="00000000" w:rsidRDefault="00A74B03">
      <w:pPr>
        <w:pStyle w:val="ConsPlusNormal"/>
        <w:jc w:val="right"/>
      </w:pPr>
      <w:r>
        <w:t>Российской Федерации</w:t>
      </w:r>
    </w:p>
    <w:p w:rsidR="00000000" w:rsidRDefault="00A74B03">
      <w:pPr>
        <w:pStyle w:val="ConsPlusNormal"/>
        <w:jc w:val="right"/>
      </w:pPr>
      <w:r>
        <w:t>В.ПУТИН</w:t>
      </w:r>
    </w:p>
    <w:p w:rsidR="00000000" w:rsidRDefault="00A74B03">
      <w:pPr>
        <w:pStyle w:val="ConsPlusNormal"/>
      </w:pPr>
      <w:r>
        <w:t>Москва, Кремль</w:t>
      </w:r>
    </w:p>
    <w:p w:rsidR="00000000" w:rsidRDefault="00A74B03">
      <w:pPr>
        <w:pStyle w:val="ConsPlusNormal"/>
        <w:spacing w:before="240"/>
      </w:pPr>
      <w:r>
        <w:t>5 декабря 2016 года</w:t>
      </w:r>
    </w:p>
    <w:p w:rsidR="00000000" w:rsidRDefault="00A74B03">
      <w:pPr>
        <w:pStyle w:val="ConsPlusNormal"/>
        <w:spacing w:before="240"/>
      </w:pPr>
      <w:r>
        <w:t>N 646</w:t>
      </w:r>
    </w:p>
    <w:p w:rsidR="00000000" w:rsidRDefault="00A74B03">
      <w:pPr>
        <w:pStyle w:val="ConsPlusNormal"/>
      </w:pPr>
    </w:p>
    <w:p w:rsidR="00000000" w:rsidRDefault="00A74B03">
      <w:pPr>
        <w:pStyle w:val="ConsPlusNormal"/>
      </w:pPr>
    </w:p>
    <w:p w:rsidR="00000000" w:rsidRDefault="00A74B03">
      <w:pPr>
        <w:pStyle w:val="ConsPlusNormal"/>
      </w:pPr>
    </w:p>
    <w:p w:rsidR="00000000" w:rsidRDefault="00A74B03">
      <w:pPr>
        <w:pStyle w:val="ConsPlusNormal"/>
      </w:pPr>
    </w:p>
    <w:p w:rsidR="00000000" w:rsidRDefault="00A74B03">
      <w:pPr>
        <w:pStyle w:val="ConsPlusNormal"/>
      </w:pPr>
    </w:p>
    <w:p w:rsidR="00000000" w:rsidRDefault="00A74B03">
      <w:pPr>
        <w:pStyle w:val="ConsPlusNormal"/>
        <w:jc w:val="right"/>
        <w:outlineLvl w:val="0"/>
      </w:pPr>
      <w:r>
        <w:t>Утверждена</w:t>
      </w:r>
    </w:p>
    <w:p w:rsidR="00000000" w:rsidRDefault="00A74B03">
      <w:pPr>
        <w:pStyle w:val="ConsPlusNormal"/>
        <w:jc w:val="right"/>
      </w:pPr>
      <w:r>
        <w:t>Указом Президента</w:t>
      </w:r>
    </w:p>
    <w:p w:rsidR="00000000" w:rsidRDefault="00A74B03">
      <w:pPr>
        <w:pStyle w:val="ConsPlusNormal"/>
        <w:jc w:val="right"/>
      </w:pPr>
      <w:r>
        <w:t>Российской Федерации</w:t>
      </w:r>
    </w:p>
    <w:p w:rsidR="00000000" w:rsidRDefault="00A74B03">
      <w:pPr>
        <w:pStyle w:val="ConsPlusNormal"/>
        <w:jc w:val="right"/>
      </w:pPr>
      <w:r>
        <w:t>от 5 декабря 2016 г. N 646</w:t>
      </w:r>
    </w:p>
    <w:p w:rsidR="00000000" w:rsidRDefault="00A74B03">
      <w:pPr>
        <w:pStyle w:val="ConsPlusNormal"/>
        <w:jc w:val="center"/>
      </w:pPr>
    </w:p>
    <w:p w:rsidR="00000000" w:rsidRDefault="00A74B03">
      <w:pPr>
        <w:pStyle w:val="ConsPlusTitle"/>
        <w:jc w:val="center"/>
      </w:pPr>
      <w:bookmarkStart w:id="0" w:name="Par32"/>
      <w:bookmarkEnd w:id="0"/>
      <w:r>
        <w:t>ДОКТРИНА ИНФО</w:t>
      </w:r>
      <w:r>
        <w:t>РМАЦИОННОЙ БЕЗОПАСНОСТИ РОССИЙСКОЙ ФЕДЕРАЦИИ</w:t>
      </w:r>
    </w:p>
    <w:p w:rsidR="00000000" w:rsidRDefault="00A74B03">
      <w:pPr>
        <w:pStyle w:val="ConsPlusNormal"/>
        <w:jc w:val="center"/>
      </w:pPr>
    </w:p>
    <w:p w:rsidR="00000000" w:rsidRDefault="00A74B03">
      <w:pPr>
        <w:pStyle w:val="ConsPlusNormal"/>
        <w:jc w:val="center"/>
        <w:outlineLvl w:val="1"/>
      </w:pPr>
      <w:r>
        <w:t>I. Общие положения</w:t>
      </w:r>
    </w:p>
    <w:p w:rsidR="00000000" w:rsidRDefault="00A74B03">
      <w:pPr>
        <w:pStyle w:val="ConsPlusNormal"/>
        <w:ind w:firstLine="540"/>
        <w:jc w:val="both"/>
      </w:pPr>
    </w:p>
    <w:p w:rsidR="00000000" w:rsidRDefault="00A74B03">
      <w:pPr>
        <w:pStyle w:val="ConsPlusNormal"/>
        <w:ind w:firstLine="540"/>
        <w:jc w:val="both"/>
      </w:pPr>
      <w:r>
        <w:t>1. Настоящая Доктрина представляет собой систему официальных взглядов на обеспечение национальной безопасности Российской Федерации в информационной сфере.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В настоящей Доктрине под информаци</w:t>
      </w:r>
      <w:r>
        <w:t xml:space="preserve">онной сферой понимается совокупность информации, объектов информатизации, информационных систем, сайтов в информационно-телекоммуникационной сети "Интернет" (далее - сеть "Интернет"), сетей связи, </w:t>
      </w:r>
      <w:r>
        <w:lastRenderedPageBreak/>
        <w:t xml:space="preserve">информационных технологий, субъектов, деятельность которых </w:t>
      </w:r>
      <w:r>
        <w:t>связана с формированием и обработкой информации, развитием и использованием названных технологий, обеспечением информационной безопасности, а также совокупность механизмов регулирования соответствующих общественных отношений.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2. В настоящей Доктрине исполь</w:t>
      </w:r>
      <w:r>
        <w:t>зуются следующие основные понятия: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 xml:space="preserve">а) национальные интересы Российской Федерации в информационной сфере (далее - национальные интересы в информационной сфере) - объективно значимые потребности личности, общества и государства в обеспечении их защищенности </w:t>
      </w:r>
      <w:r>
        <w:t>и устойчивого развития в части, касающейся информационной сферы;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б) угроза информационной безопасности Российской Федерации (далее - информационная угроза) - совокупность действий и факторов, создающих опасность нанесения ущерба национальным интересам в ин</w:t>
      </w:r>
      <w:r>
        <w:t>формационной сфере;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в) информационная безопасность Российской Федерации (далее - информационная безопасность) - состояние защищенности личности, общества и государства от внутренних и внешних информационных угроз, при котором обеспечиваются реализация конс</w:t>
      </w:r>
      <w:r>
        <w:t>титуционных прав и свобод человека и гражданина, достойные качество и уровень жизни граждан, суверенитет, территориальная целостность и устойчивое социально-экономическое развитие Российской Федерации, оборона и безопасность государства;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г) обеспечение инф</w:t>
      </w:r>
      <w:r>
        <w:t>ормационной безопасности - осуществление взаимоувязанных правовых, организационных, оперативно-разыскных, разведывательных, контрразведывательных, научно-технических, информационно-аналитических, кадровых, экономических и иных мер по прогнозированию, обнар</w:t>
      </w:r>
      <w:r>
        <w:t>ужению, сдерживанию, предотвращению, отражению информационных угроз и ликвидации последствий их проявления;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 xml:space="preserve">д) силы обеспечения информационной безопасности - государственные органы, а также подразделения и должностные лица государственных органов, органов </w:t>
      </w:r>
      <w:r>
        <w:t>местного самоуправления и организаций, уполномоченные на решение в соответствии с законодательством Российской Федерации задач по обеспечению информационной безопасности;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е) средства обеспечения информационной безопасности - правовые, организационные, техн</w:t>
      </w:r>
      <w:r>
        <w:t>ические и другие средства, используемые силами обеспечения информационной безопасности;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ж) система обеспечения информационной безопасности - совокупность сил обеспечения информационной безопасности, осуществляющих скоординированную и спланированную деятель</w:t>
      </w:r>
      <w:r>
        <w:t>ность, и используемых ими средств обеспечения информационной безопасности;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з) информационная инфраструктура Российской Федерации (далее - информационная инфраструктура) - совокупность объектов информатизации, информационных систем, сайтов в сети "Интернет"</w:t>
      </w:r>
      <w:r>
        <w:t xml:space="preserve"> и сетей связи, расположенных на территории Российской Федерации, а также на территориях, находящихся под юрисдикцией Российской Федерации или используемых на основании международных договоров Российской Федерации.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lastRenderedPageBreak/>
        <w:t>3. В настоящей Доктрине на основе анализа</w:t>
      </w:r>
      <w:r>
        <w:t xml:space="preserve"> основных информационных угроз и оценки состояния информационной безопасности определены стратегические цели и основные направления обеспечения информационной безопасности с учетом стратегических национальных приоритетов Российской Федерации.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4. Правовую о</w:t>
      </w:r>
      <w:r>
        <w:t>снову настоящей Доктрины составляют Конституция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федеральные законы, а также нормативные правовые ак</w:t>
      </w:r>
      <w:r>
        <w:t>ты Президента Российской Федерации и Правительства Российской Федерации.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5. Настоящая Доктрина является документом стратегического планирования в сфере обеспечения национальной безопасности Российской Федерации, в котором развиваются положения Стратегии на</w:t>
      </w:r>
      <w:r>
        <w:t>циональной безопасности Российской Федерации, утвержденной Указом Президента Российской Федерации от 31 декабря 2015 г. N 683, а также других документов стратегического планирования в указанной сфере.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6. Настоящая Доктрина является основой для формирования</w:t>
      </w:r>
      <w:r>
        <w:t xml:space="preserve"> государственной политики и развития общественных отношений в области обеспечения информационной безопасности, а также для выработки мер по совершенствованию системы обеспечения информационной безопасности.</w:t>
      </w:r>
    </w:p>
    <w:p w:rsidR="00000000" w:rsidRDefault="00A74B03">
      <w:pPr>
        <w:pStyle w:val="ConsPlusNormal"/>
        <w:ind w:firstLine="540"/>
        <w:jc w:val="both"/>
      </w:pPr>
    </w:p>
    <w:p w:rsidR="00000000" w:rsidRDefault="00A74B03">
      <w:pPr>
        <w:pStyle w:val="ConsPlusNormal"/>
        <w:jc w:val="center"/>
        <w:outlineLvl w:val="1"/>
      </w:pPr>
      <w:r>
        <w:t>II. Национальные интересы в информационной сфере</w:t>
      </w:r>
    </w:p>
    <w:p w:rsidR="00000000" w:rsidRDefault="00A74B03">
      <w:pPr>
        <w:pStyle w:val="ConsPlusNormal"/>
        <w:ind w:firstLine="540"/>
        <w:jc w:val="both"/>
      </w:pPr>
    </w:p>
    <w:p w:rsidR="00000000" w:rsidRDefault="00A74B03">
      <w:pPr>
        <w:pStyle w:val="ConsPlusNormal"/>
        <w:ind w:firstLine="540"/>
        <w:jc w:val="both"/>
      </w:pPr>
      <w:r>
        <w:t>7. Информационные технологии приобрели глобальный трансграничный характер и стали неотъемлемой частью всех сфер деятельности личности, общества и государства. Их эффективное применение является фактором ускорения экономического развития государства и форми</w:t>
      </w:r>
      <w:r>
        <w:t>рования информационного общества.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Информационная сфера играет важную роль в обеспечении реализации стратегических национальных приоритетов Российской Федерации.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8. Национальными интересами в информационной сфере являются: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а) обеспечение и защита конституци</w:t>
      </w:r>
      <w:r>
        <w:t>онных прав и свобод человека и гражданина в части, касающейся получения и использования информации, неприкосновенности частной жизни при использовании информационных технологий, обеспечение информационной поддержки демократических институтов, механизмов вз</w:t>
      </w:r>
      <w:r>
        <w:t>аимодействия государства и гражданского общества, а также применение информационных технологий в интересах сохранения культурных, исторических и духовно-нравственных ценностей многонационального народа Российской Федерации;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б) обеспечение устойчивого и бес</w:t>
      </w:r>
      <w:r>
        <w:t>перебойного функционирования информационной инфраструктуры, в первую очередь критической информационной инфраструктуры Российской Федерации (далее - критическая информационная инфраструктура) и единой сети электросвязи Российской Федерации, в мирное время,</w:t>
      </w:r>
      <w:r>
        <w:t xml:space="preserve"> в период непосредственной угрозы агрессии и в военное время;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lastRenderedPageBreak/>
        <w:t>в) развитие в Российской Федерации отрасли информационных технологий и электронной промышленности, а также совершенствование деятельности производственных, научных и научно-технических организац</w:t>
      </w:r>
      <w:r>
        <w:t>ий по разработке, производству и эксплуатации средств обеспечения информационной безопасности, оказанию услуг в области обеспечения информационной безопасности;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г) доведение до российской и международной общественности достоверной информации о государствен</w:t>
      </w:r>
      <w:r>
        <w:t>ной политике Российской Федерации и ее официальной позиции по социально значимым событиям в стране и мире, применение информационных технологий в целях обеспечения национальной безопасности Российской Федерации в области культуры;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д) содействие формировани</w:t>
      </w:r>
      <w:r>
        <w:t>ю системы международной информационной безопасности, направленной на противодействие угрозам использования информационных технологий в целях нарушения стратегической стабильности, на укрепление равноправного стратегического партнерства в области информацио</w:t>
      </w:r>
      <w:r>
        <w:t>нной безопасности, а также на защиту суверенитета Российской Федерации в информационном пространстве.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9. Реализация национальных интересов в информационной сфере направлена на формирование безопасной среды оборота достоверной информации и устойчивой к разл</w:t>
      </w:r>
      <w:r>
        <w:t>ичным видам воздействия информационной инфраструктуры в целях обеспечения конституционных прав и свобод человека и гражданина, стабильного социально-экономического развития страны, а также национальной безопасности Российской Федерации.</w:t>
      </w:r>
    </w:p>
    <w:p w:rsidR="00000000" w:rsidRDefault="00A74B03">
      <w:pPr>
        <w:pStyle w:val="ConsPlusNormal"/>
        <w:ind w:firstLine="540"/>
        <w:jc w:val="both"/>
      </w:pPr>
    </w:p>
    <w:p w:rsidR="00000000" w:rsidRDefault="00A74B03">
      <w:pPr>
        <w:pStyle w:val="ConsPlusNormal"/>
        <w:jc w:val="center"/>
        <w:outlineLvl w:val="1"/>
      </w:pPr>
      <w:r>
        <w:t>III. Основные инфо</w:t>
      </w:r>
      <w:r>
        <w:t>рмационные угрозы и состояние</w:t>
      </w:r>
    </w:p>
    <w:p w:rsidR="00000000" w:rsidRDefault="00A74B03">
      <w:pPr>
        <w:pStyle w:val="ConsPlusNormal"/>
        <w:jc w:val="center"/>
      </w:pPr>
      <w:r>
        <w:t>информационной безопасности</w:t>
      </w:r>
    </w:p>
    <w:p w:rsidR="00000000" w:rsidRDefault="00A74B03">
      <w:pPr>
        <w:pStyle w:val="ConsPlusNormal"/>
        <w:jc w:val="center"/>
      </w:pPr>
    </w:p>
    <w:p w:rsidR="00000000" w:rsidRDefault="00A74B03">
      <w:pPr>
        <w:pStyle w:val="ConsPlusNormal"/>
        <w:ind w:firstLine="540"/>
        <w:jc w:val="both"/>
      </w:pPr>
      <w:r>
        <w:t>10. Расширение областей применения информационных технологий, являясь фактором развития экономики и совершенствования функционирования общественных и государственных институтов, одновременно порожд</w:t>
      </w:r>
      <w:r>
        <w:t>ает новые информационные угрозы.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Возможности трансграничного оборота информации все чаще используются для достижения геополитических, противоречащих международному праву военно-политических, а также террористических, экстремистских, криминальных и иных про</w:t>
      </w:r>
      <w:r>
        <w:t>тивоправных целей в ущерб международной безопасности и стратегической стабильности.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При этом практика внедрения информационных технологий без увязки с обеспечением информационной безопасности существенно повышает вероятность проявления информационных угроз</w:t>
      </w:r>
      <w:r>
        <w:t>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11. Одним из основных негативных факторов, влияющих на состояние информационной безопасности, является наращивание рядом зарубежных стран возможностей информационно-технического воздействия на информационную инфраструктуру в военных целях.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Одновременно с</w:t>
      </w:r>
      <w:r>
        <w:t xml:space="preserve"> этим усиливается деятельность организаций, осуществляющих техническую разведку в отношении российских государственных органов, научных организаций и предприятий оборонно-промышленного комплекса.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12. Расширяются масштабы использования специальными службами</w:t>
      </w:r>
      <w:r>
        <w:t xml:space="preserve"> отдельных государств </w:t>
      </w:r>
      <w:r>
        <w:lastRenderedPageBreak/>
        <w:t>средств оказания информационно-психологического воздействия, направленного на дестабилизацию внутриполитической и социальной ситуации в различных регионах мира и приводящего к подрыву суверенитета и нарушению территориальной целостнос</w:t>
      </w:r>
      <w:r>
        <w:t>ти других государств. В эту деятельность вовлекаются религиозные, этнические, правозащитные и иные организации, а также отдельные группы граждан, при этом широко используются возможности информационных технологий.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Отмечается тенденция к увеличению в зарубе</w:t>
      </w:r>
      <w:r>
        <w:t>жных средствах массовой информации объема материалов, содержащих предвзятую оценку государственной политики Российской Федерации. Российские средства массовой информации зачастую подвергаются за рубежом откровенной дискриминации, российским журналистам соз</w:t>
      </w:r>
      <w:r>
        <w:t>даются препятствия для осуществления их профессиональной деятельности.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Наращивается информационное воздействие на население России, в первую очередь на молодежь, в целях размывания традиционных российских духовно-нравственных ценностей.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13. Различные терро</w:t>
      </w:r>
      <w:r>
        <w:t>ристические и экстремистские организации широко используют механизмы информационного воздействия на индивидуальное, групповое и общественное сознание в целях нагнетания межнациональной и социальной напряженности, разжигания этнической и религиозной ненавис</w:t>
      </w:r>
      <w:r>
        <w:t>ти либо вражды, пропаганды экстремистской идеологии, а также привлечения к террористической деятельности новых сторонников. Такими организациями в противоправных целях активно создаются средства деструктивного воздействия на объекты критической информацион</w:t>
      </w:r>
      <w:r>
        <w:t>ной инфраструктуры.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14. Возрастают масштабы компьютерной преступности, прежде всего в кредитно-финансовой сфере, увеличивается число преступлений, связанных с нарушением конституционных прав и свобод человека и гражданина, в том числе в части, касающейся н</w:t>
      </w:r>
      <w:r>
        <w:t>еприкосновенности частной жизни, личной и семейной тайны, при обработке персональных данных с использованием информационных технологий. При этом методы, способы и средства совершения таких преступлений становятся все изощреннее.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15. Состояние информационно</w:t>
      </w:r>
      <w:r>
        <w:t>й безопасности в области обороны страны характеризуется увеличением масштабов применения отдельными государствами и организациями информационных технологий в военно-политических целях, в том числе для осуществления действий, противоречащих международному п</w:t>
      </w:r>
      <w:r>
        <w:t>раву, направленных на подрыв суверенитета, политической и социальной стабильности, территориальной целостности Российской Федерации и ее союзников и представляющих угрозу международному миру, глобальной и региональной безопасности.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16. Состояние информацио</w:t>
      </w:r>
      <w:r>
        <w:t>нной безопасности в области государственной и общественной безопасности характеризуется постоянным повышением сложности, увеличением масштабов и ростом скоординированности компьютерных атак на объекты критической информационной инфраструктуры, усилением ра</w:t>
      </w:r>
      <w:r>
        <w:t>зведывательной деятельности иностранных государств в отношении Российской Федерации, а также нарастанием угроз применения информационных технологий в целях нанесения ущерба суверенитету, территориальной целостности, политической и социальной стабильности Р</w:t>
      </w:r>
      <w:r>
        <w:t>оссийской Федерации.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 xml:space="preserve">17. Состояние информационной безопасности в экономической сфере характеризуется </w:t>
      </w:r>
      <w:r>
        <w:lastRenderedPageBreak/>
        <w:t>недостаточным уровнем развития конкурентоспособных информационных технологий и их использования для производства продукции и оказания услуг. Остается высок</w:t>
      </w:r>
      <w:r>
        <w:t>им уровень зависимости отечественной промышленности от зарубежных информационных технологий в части, касающейся электронной компонентной базы, программного обеспечения, вычислительной техники и средств связи, что обусловливает зависимость социально-экономи</w:t>
      </w:r>
      <w:r>
        <w:t>ческого развития Российской Федерации от геополитических интересов зарубежных стран.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 xml:space="preserve">18. Состояние информационной безопасности в области науки, технологий и образования характеризуется недостаточной эффективностью научных исследований, направленных на создание перспективных информационных технологий, низким уровнем внедрения отечественных </w:t>
      </w:r>
      <w:r>
        <w:t>разработок и недостаточным кадровым обеспечением в области информационной безопасности, а также низкой осведомленностью граждан в вопросах обеспечения личной информационной безопасности. При этом мероприятия по обеспечению безопасности информационной инфра</w:t>
      </w:r>
      <w:r>
        <w:t>структуры, включая ее целостность, доступность и устойчивое функционирование, с использованием отечественных информационных технологий и отечественной продукции зачастую не имеют комплексной основы.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19. Состояние информационной безопасности в области страт</w:t>
      </w:r>
      <w:r>
        <w:t>егической стабильности и равноправного стратегического партнерства характеризуется стремлением отдельных государств использовать технологическое превосходство для доминирования в информационном пространстве.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Существующее в настоящее время распределение меж</w:t>
      </w:r>
      <w:r>
        <w:t>ду странами ресурсов, необходимых для обеспечения безопасного и устойчивого функционирования сети "Интернет", не позволяет реализовать совместное справедливое, основанное на принципах доверия управление ими.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Отсутствие международно-правовых норм, регулирую</w:t>
      </w:r>
      <w:r>
        <w:t>щих межгосударственные отношения в информационном пространстве, а также механизмов и процедур их применения, учитывающих специфику информационных технологий, затрудняет формирование системы международной информационной безопасности, направленной на достиже</w:t>
      </w:r>
      <w:r>
        <w:t>ние стратегической стабильности и равноправного стратегического партнерства.</w:t>
      </w:r>
    </w:p>
    <w:p w:rsidR="00000000" w:rsidRDefault="00A74B03">
      <w:pPr>
        <w:pStyle w:val="ConsPlusNormal"/>
        <w:jc w:val="center"/>
      </w:pPr>
    </w:p>
    <w:p w:rsidR="00000000" w:rsidRDefault="00A74B03">
      <w:pPr>
        <w:pStyle w:val="ConsPlusNormal"/>
        <w:jc w:val="center"/>
        <w:outlineLvl w:val="1"/>
      </w:pPr>
      <w:r>
        <w:t>IV. Стратегические цели и основные направления обеспечения</w:t>
      </w:r>
    </w:p>
    <w:p w:rsidR="00000000" w:rsidRDefault="00A74B03">
      <w:pPr>
        <w:pStyle w:val="ConsPlusNormal"/>
        <w:jc w:val="center"/>
      </w:pPr>
      <w:r>
        <w:t>информационной безопасности</w:t>
      </w:r>
    </w:p>
    <w:p w:rsidR="00000000" w:rsidRDefault="00A74B03">
      <w:pPr>
        <w:pStyle w:val="ConsPlusNormal"/>
        <w:jc w:val="center"/>
      </w:pPr>
    </w:p>
    <w:p w:rsidR="00000000" w:rsidRDefault="00A74B03">
      <w:pPr>
        <w:pStyle w:val="ConsPlusNormal"/>
        <w:ind w:firstLine="540"/>
        <w:jc w:val="both"/>
      </w:pPr>
      <w:r>
        <w:t xml:space="preserve">20. Стратегической целью обеспечения информационной безопасности в области обороны страны </w:t>
      </w:r>
      <w:r>
        <w:t xml:space="preserve">является защита жизненно важных интересов личности, общества и государства от внутренних и внешних угроз, связанных с применением информационных технологий в военно-политических целях, противоречащих международному праву, в том числе в целях осуществления </w:t>
      </w:r>
      <w:r>
        <w:t>враждебных действий и актов агрессии, направленных на подрыв суверенитета, нарушение территориальной целостности государств и представляющих угрозу международному миру, безопасности и стратегической стабильности.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21. В соответствии с военной политикой Росс</w:t>
      </w:r>
      <w:r>
        <w:t>ийской Федерации основными направлениями обеспечения информационной безопасности в области обороны страны являются: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а) стратегическое сдерживание и предотвращение военных конфликтов, которые могут возникнуть в результате применения информационных технологи</w:t>
      </w:r>
      <w:r>
        <w:t>й;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lastRenderedPageBreak/>
        <w:t>б) совершенствование системы обеспечения информационной безопасности Вооруженных Сил Российской Федерации, других войск, воинских формирований и органов, включающей в себя силы и средства информационного противоборства;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в) прогнозирование, обнаружение и</w:t>
      </w:r>
      <w:r>
        <w:t xml:space="preserve"> оценка информационных угроз, включая угрозы Вооруженным Силам Российской Федерации в информационной сфере;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г) содействие обеспечению защиты интересов союзников Российской Федерации в информационной сфере;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д) нейтрализация информационно-психологического во</w:t>
      </w:r>
      <w:r>
        <w:t>здействия, в том числе направленного на подрыв исторических основ и патриотических традиций, связанных с защитой Отечества.</w:t>
      </w:r>
    </w:p>
    <w:p w:rsidR="00000000" w:rsidRDefault="00A74B03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A74B03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A74B03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О безопасности критической информационной инфраструктуры Российской Федерации см. Федеральный закон от</w:t>
            </w:r>
            <w:r>
              <w:rPr>
                <w:color w:val="392C69"/>
              </w:rPr>
              <w:t xml:space="preserve"> 26.07.2017 N 187-ФЗ.</w:t>
            </w:r>
          </w:p>
        </w:tc>
      </w:tr>
    </w:tbl>
    <w:p w:rsidR="00000000" w:rsidRDefault="00A74B03">
      <w:pPr>
        <w:pStyle w:val="ConsPlusNormal"/>
        <w:spacing w:before="300"/>
        <w:ind w:firstLine="540"/>
        <w:jc w:val="both"/>
      </w:pPr>
      <w:r>
        <w:t>22. Стратегическими целями обеспечения информационной безопасности в области государственной и общественной безопасности яв</w:t>
      </w:r>
      <w:r>
        <w:t>ляются защита суверенитета, поддержание политической и социальной стабильности, территориальной целостности Российской Федерации, обеспечение основных прав и свобод человека и гражданина, а также защита критической информационной инфраструктуры.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23. Основн</w:t>
      </w:r>
      <w:r>
        <w:t>ыми направлениями обеспечения информационной безопасности в области государственной и общественной безопасности являются: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а) противодействие использованию информационных технологий для пропаганды экстремистской идеологии, распространения ксенофобии, идей н</w:t>
      </w:r>
      <w:r>
        <w:t>ациональной исключительности в целях подрыва суверенитета, политической и социальной стабильности, насильственного изменения конституционного строя, нарушения территориальной целостности Российской Федерации;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б) пресечение деятельности, наносящей ущерб нац</w:t>
      </w:r>
      <w:r>
        <w:t>иональной безопасности Российской Федерации, осуществляемой с использованием технических средств и информационных технологий специальными службами и организациями иностранных государств, а также отдельными лицами;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в) повышение защищенности критической инфо</w:t>
      </w:r>
      <w:r>
        <w:t>рмационной инфраструктуры и устойчивости ее функционирования, развитие механизмов обнаружения и предупреждения информационных угроз и ликвидации последствий их проявления, повышение защищенности граждан и территорий от последствий чрезвычайных ситуаций, вы</w:t>
      </w:r>
      <w:r>
        <w:t>званных информационно-техническим воздействием на объекты критической информационной инфраструктуры;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г) повышение безопасности функционирования объектов информационной инфраструктуры, в том числе в целях обеспечения устойчивого взаимодействия государственн</w:t>
      </w:r>
      <w:r>
        <w:t xml:space="preserve">ых органов, недопущения иностранного контроля за функционированием таких объектов, обеспечение целостности, устойчивости функционирования и безопасности единой сети электросвязи </w:t>
      </w:r>
      <w:r>
        <w:lastRenderedPageBreak/>
        <w:t>Российской Федерации, а также обеспечение безопасности информации, передаваемо</w:t>
      </w:r>
      <w:r>
        <w:t>й по ней и обрабатываемой в информационных системах на территории Российской Федерации;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д) повышение безопасности функционирования образцов вооружения, военной и специальной техники и автоматизированных систем управления;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е) повышение эффективности профила</w:t>
      </w:r>
      <w:r>
        <w:t>ктики правонарушений, совершаемых с использованием информационных технологий, и противодействия таким правонарушениям;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ж) обеспечение защиты информации, содержащей сведения, составляющие государственную тайну, иной информации ограниченного доступа и распро</w:t>
      </w:r>
      <w:r>
        <w:t>странения, в том числе за счет повышения защищенности соответствующих информационных технологий;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з) совершенствование методов и способов производства и безопасного применения продукции, оказания услуг на основе информационных технологий с использованием от</w:t>
      </w:r>
      <w:r>
        <w:t>ечественных разработок, удовлетворяющих требованиям информационной безопасности;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и) повышение эффективности информационного обеспечения реализации государственной политики Российской Федерации;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к) нейтрализация информационного воздействия, направленного на</w:t>
      </w:r>
      <w:r>
        <w:t xml:space="preserve"> размывание традиционных российских духовно-нравственных ценностей.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24. Стратегическими целями обеспечения информационной безопасности в экономической сфере являются сведение к минимально возможному уровню влияния негативных факторов, обусловленных недоста</w:t>
      </w:r>
      <w:r>
        <w:t>точным уровнем развития отечественной отрасли информационных технологий и электронной промышленности, разработка и производство конкурентоспособных средств обеспечения информационной безопасности, а также повышение объемов и качества оказания услуг в облас</w:t>
      </w:r>
      <w:r>
        <w:t>ти обеспечения информационной безопасности.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25. Основными направлениями обеспечения информационной безопасности в экономической сфере являются: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а) инновационное развитие отрасли информационных технологий и электронной промышленности, увеличение доли продук</w:t>
      </w:r>
      <w:r>
        <w:t>ции этой отрасли в валовом внутреннем продукте, в структуре экспорта страны;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б) ликвидация зависимости отечественной промышленности от зарубежных информационных технологий и средств обеспечения информационной безопасности за счет создания, развития и широк</w:t>
      </w:r>
      <w:r>
        <w:t>ого внедрения отечественных разработок, а также производства продукции и оказания услуг на их основе;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в) повышение конкурентоспособности российских компаний, осуществляющих деятельность в отрасли информационных технологий и электронной промышленности, разр</w:t>
      </w:r>
      <w:r>
        <w:t>аботку, производство и эксплуатацию средств обеспечения информационной безопасности, оказывающих услуги в области обеспечения информационной безопасности, в том числе за счет создания благоприятных условий для осуществления деятельности на территории Росси</w:t>
      </w:r>
      <w:r>
        <w:t>йской Федерации;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lastRenderedPageBreak/>
        <w:t>г) развитие отечественной конкурентоспособной электронной компонентной базы и технологий производства электронных компонентов, обеспечение потребности внутреннего рынка в такой продукции и выхода этой продукции на мировой рынок.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26. Стратегической целью обеспечения информационной безопасности в области науки, технологий и образования является поддержка инновационного и ускоренного развития системы обеспечения информационной безопасности, отрасли информационных технологий и электро</w:t>
      </w:r>
      <w:r>
        <w:t>нной промышленности.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27. Основными направлениями обеспечения информационной безопасности в области науки, технологий и образования являются: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 xml:space="preserve">а) достижение конкурентоспособности российских информационных технологий и развитие научно-технического потенциала </w:t>
      </w:r>
      <w:r>
        <w:t>в области обеспечения информационной безопасности;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б) создание и внедрение информационных технологий, изначально устойчивых к различным видам воздействия;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 xml:space="preserve">в) проведение научных исследований и осуществление опытных разработок в целях создания перспективных </w:t>
      </w:r>
      <w:r>
        <w:t>информационных технологий и средств обеспечения информационной безопасности;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г) развитие кадрового потенциала в области обеспечения информационной безопасности и применения информационных технологий;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д) обеспечение защищенности граждан от информационных уг</w:t>
      </w:r>
      <w:r>
        <w:t>роз, в том числе за счет формирования культуры личной информационной безопасности.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28. Стратегической целью обеспечения информационной безопасности в области стратегической стабильности и равноправного стратегического партнерства является формирование усто</w:t>
      </w:r>
      <w:r>
        <w:t>йчивой системы неконфликтных межгосударственных отношений в информационном пространстве.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29. Основными направлениями обеспечения информационной безопасности в области стратегической стабильности и равноправного стратегического партнерства являются: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а) защи</w:t>
      </w:r>
      <w:r>
        <w:t>та суверенитета Российской Федерации в информационном пространстве посредством осуществления самостоятельной и независимой политики, направленной на реализацию национальных интересов в информационной сфере;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б) участие в формировании системы международной и</w:t>
      </w:r>
      <w:r>
        <w:t xml:space="preserve">нформационной безопасности, обеспечивающей эффективное противодействие использованию информационных технологий в военно-политических целях, противоречащих международному праву, а также в террористических, экстремистских, криминальных и иных противоправных </w:t>
      </w:r>
      <w:r>
        <w:t>целях;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в) создание международно-правовых механизмов, учитывающих специфику информационных технологий, в целях предотвращения и урегулирования межгосударственных конфликтов в информационном пространстве;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lastRenderedPageBreak/>
        <w:t>г) продвижение в рамках деятельности международных ор</w:t>
      </w:r>
      <w:r>
        <w:t>ганизаций позиции Российской Федерации, предусматривающей обеспечение равноправного и взаимовыгодного сотрудничества всех заинтересованных сторон в информационной сфере;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д) развитие национальной системы управления российским сегментом сети "Интернет".</w:t>
      </w:r>
    </w:p>
    <w:p w:rsidR="00000000" w:rsidRDefault="00A74B03">
      <w:pPr>
        <w:pStyle w:val="ConsPlusNormal"/>
        <w:ind w:firstLine="540"/>
        <w:jc w:val="both"/>
      </w:pPr>
    </w:p>
    <w:p w:rsidR="00000000" w:rsidRDefault="00A74B03">
      <w:pPr>
        <w:pStyle w:val="ConsPlusNormal"/>
        <w:jc w:val="center"/>
        <w:outlineLvl w:val="1"/>
      </w:pPr>
      <w:r>
        <w:t xml:space="preserve">V. </w:t>
      </w:r>
      <w:r>
        <w:t>Организационные основы обеспечения</w:t>
      </w:r>
    </w:p>
    <w:p w:rsidR="00000000" w:rsidRDefault="00A74B03">
      <w:pPr>
        <w:pStyle w:val="ConsPlusNormal"/>
        <w:jc w:val="center"/>
      </w:pPr>
      <w:r>
        <w:t>информационной безопасности</w:t>
      </w:r>
    </w:p>
    <w:p w:rsidR="00000000" w:rsidRDefault="00A74B03">
      <w:pPr>
        <w:pStyle w:val="ConsPlusNormal"/>
        <w:jc w:val="center"/>
      </w:pPr>
    </w:p>
    <w:p w:rsidR="00000000" w:rsidRDefault="00A74B03">
      <w:pPr>
        <w:pStyle w:val="ConsPlusNormal"/>
        <w:ind w:firstLine="540"/>
        <w:jc w:val="both"/>
      </w:pPr>
      <w:r>
        <w:t>30. Система обеспечения информационной безопасности является частью системы обеспечения национальной безопасности Российской Федерации.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Обеспечение информационной безопасности осуществляется н</w:t>
      </w:r>
      <w:r>
        <w:t>а основе сочетания законодательной, правоприменительной, правоохранительной, судебной, контрольной и других форм деятельности государственных органов во взаимодействии с органами местного самоуправления, организациями и гражданами.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 xml:space="preserve">31. Система обеспечения </w:t>
      </w:r>
      <w:r>
        <w:t>информационной безопасности строится на основе разграничения полномочий органов законодательной, исполнительной и судебной власти в данной сфере с учетом предметов ведения федеральных органов государственной власти, органов государственной власти субъектов</w:t>
      </w:r>
      <w:r>
        <w:t xml:space="preserve"> Российской Федерации, а также органов местного самоуправления, определяемых законодательством Российской Федерации в области обеспечения безопасности.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32. Состав системы обеспечения информационной безопасности определяется Президентом Российской Федерации</w:t>
      </w:r>
      <w:r>
        <w:t>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 xml:space="preserve">33. Организационную основу системы обеспечения информационной безопасности составляют: Совет Федерации Федерального Собрания Российской Федерации, Государственная Дума Федерального Собрания Российской Федерации, Правительство Российской Федерации, Совет </w:t>
      </w:r>
      <w:r>
        <w:t>Безопасности Российской Федерации, федеральные органы исполнительной власти, Центральный банк Российской Федерации, Военно-промышленная комиссия Российской Федерации, межведомственные органы, создаваемые Президентом Российской Федерации и Правительством Ро</w:t>
      </w:r>
      <w:r>
        <w:t>ссийской Федерации, органы исполнительной власти субъектов Российской Федерации, органы местного самоуправления, органы судебной власти, принимающие в соответствии с законодательством Российской Федерации участие в решении задач по обеспечению информационн</w:t>
      </w:r>
      <w:r>
        <w:t>ой безопасности.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Участниками системы обеспечения информационной безопасности являются: собственники объектов критической информационной инфраструктуры и организации, эксплуатирующие такие объекты, средства массовой информации и массовых коммуникаций, орган</w:t>
      </w:r>
      <w:r>
        <w:t>изации денежно-кредитной, валютной, банковской и иных сфер финансового рынка, операторы связи, операторы информационных систем, организации, осуществляющие деятельность по созданию и эксплуатации информационных систем и сетей связи, по разработке, производ</w:t>
      </w:r>
      <w:r>
        <w:t xml:space="preserve">ству и эксплуатации средств обеспечения информационной безопасности, по оказанию услуг в области обеспечения информационной безопасности, организации, осуществляющие образовательную деятельность в данной области, общественные объединения, иные организации </w:t>
      </w:r>
      <w:r>
        <w:t xml:space="preserve">и граждане, которые в соответствии с законодательством Российской Федерации участвуют в решении задач по </w:t>
      </w:r>
      <w:r>
        <w:lastRenderedPageBreak/>
        <w:t>обеспечению информационной безопасности.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 xml:space="preserve">34. Деятельность государственных органов по обеспечению информационной безопасности основывается на следующих </w:t>
      </w:r>
      <w:r>
        <w:t>принципах: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а) законность общественных отношений в информационной сфере и правовое равенство всех участников таких отношений, основанные на конституционном праве граждан свободно искать, получать, передавать, производить и распространять информацию любым за</w:t>
      </w:r>
      <w:r>
        <w:t>конным способом;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б) конструктивное взаимодействие государственных органов, организаций и граждан при решении задач по обеспечению информационной безопасности;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 xml:space="preserve">в) соблюдение баланса между потребностью граждан в свободном обмене информацией и </w:t>
      </w:r>
      <w:r>
        <w:t>ограничениями, связанными с необходимостью обеспечения национальной безопасности, в том числе в информационной сфере;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г) достаточность сил и средств обеспечения информационной безопасности, определяемая в том числе посредством постоянного осуществления мон</w:t>
      </w:r>
      <w:r>
        <w:t>иторинга информационных угроз;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д) соблюдение общепризнанных принципов и норм международного права, международных договоров Российской Федерации, а также законодательства Российской Федерации.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35. Задачами государственных органов в рамках деятельности по об</w:t>
      </w:r>
      <w:r>
        <w:t>еспечению информационной безопасности являются: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а) обеспечение защиты прав и законных интересов граждан и организаций в информационной сфере;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б) оценка состояния информационной безопасности, прогнозирование и обнаружение информационных угроз, определение п</w:t>
      </w:r>
      <w:r>
        <w:t>риоритетных направлений их предотвращения и ликвидации последствий их проявления;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в) планирование, осуществление и оценка эффективности комплекса мер по обеспечению информационной безопасности;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г) организация деятельности и координация взаимодействия сил о</w:t>
      </w:r>
      <w:r>
        <w:t>беспечения информационной безопасности, совершенствование их правового, организационного, оперативно-разыскного, разведывательного, контрразведывательного, научно-технического, информационно-аналитического, кадрового и экономического обеспечения;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д) вырабо</w:t>
      </w:r>
      <w:r>
        <w:t>тка и реализация мер государственной поддержки организаций, осуществляющих деятельность по разработке, производству и эксплуатации средств обеспечения информационной безопасности, по оказанию услуг в области обеспечения информационной безопасности, а также</w:t>
      </w:r>
      <w:r>
        <w:t xml:space="preserve"> организаций, осуществляющих образовательную деятельность в данной области.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36. Задачами государственных органов в рамках деятельности по развитию и совершенствованию системы обеспечения информационной безопасности являются: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а) укрепление вертикали управле</w:t>
      </w:r>
      <w:r>
        <w:t xml:space="preserve">ния и централизация сил обеспечения информационной </w:t>
      </w:r>
      <w:r>
        <w:lastRenderedPageBreak/>
        <w:t>безопасности на федеральном, межрегиональном, региональном, муниципальном уровнях, а также на уровне объектов информатизации, операторов информационных систем и сетей связи;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б) совершенствование форм и мет</w:t>
      </w:r>
      <w:r>
        <w:t>одов взаимодействия сил обеспечения информационной безопасности в целях повышения их готовности к противодействию информационным угрозам, в том числе путем регулярного проведения тренировок (учений);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в) совершенствование информационно-аналитических и научн</w:t>
      </w:r>
      <w:r>
        <w:t>о-технических аспектов функционирования системы обеспечения информационной безопасности;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г) повышение эффективности взаимодействия государственных органов, органов местного самоуправления, организаций и граждан при решении задач по обеспечению информационн</w:t>
      </w:r>
      <w:r>
        <w:t>ой безопасности.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37. Реализация настоящей Доктрины осуществляется на основе отраслевых документов стратегического планирования Российской Федерации. В целях актуализации таких документов Советом Безопасности Российской Федерации определяется перечень приор</w:t>
      </w:r>
      <w:r>
        <w:t>итетных направлений обеспечения информационной безопасности на среднесрочную перспективу с учетом положений стратегического прогноза Российской Федерации.</w:t>
      </w:r>
    </w:p>
    <w:p w:rsidR="00000000" w:rsidRDefault="00A74B03">
      <w:pPr>
        <w:pStyle w:val="ConsPlusNormal"/>
        <w:spacing w:before="240"/>
        <w:ind w:firstLine="540"/>
        <w:jc w:val="both"/>
      </w:pPr>
      <w:r>
        <w:t>38. Результаты мониторинга реализации настоящей Доктрины отражаются в ежегодном докладе Секретаря Сов</w:t>
      </w:r>
      <w:r>
        <w:t>ета Безопасности Российской Федерации Президенту Российской Федерации о состоянии национальной безопасности и мерах по ее укреплению.</w:t>
      </w:r>
    </w:p>
    <w:p w:rsidR="00000000" w:rsidRDefault="00A74B03">
      <w:pPr>
        <w:pStyle w:val="ConsPlusNormal"/>
      </w:pPr>
    </w:p>
    <w:p w:rsidR="00000000" w:rsidRDefault="00A74B03">
      <w:pPr>
        <w:pStyle w:val="ConsPlusNormal"/>
      </w:pPr>
    </w:p>
    <w:p w:rsidR="00A74B03" w:rsidRDefault="00A74B0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74B03">
      <w:headerReference w:type="default" r:id="rId10"/>
      <w:footerReference w:type="default" r:id="rId11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4B03" w:rsidRDefault="00A74B03">
      <w:pPr>
        <w:spacing w:after="0" w:line="240" w:lineRule="auto"/>
      </w:pPr>
      <w:r>
        <w:separator/>
      </w:r>
    </w:p>
  </w:endnote>
  <w:endnote w:type="continuationSeparator" w:id="1">
    <w:p w:rsidR="00A74B03" w:rsidRDefault="00A74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74B0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74B03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74B03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74B03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506E4B">
            <w:rPr>
              <w:sz w:val="20"/>
              <w:szCs w:val="20"/>
            </w:rPr>
            <w:fldChar w:fldCharType="separate"/>
          </w:r>
          <w:r w:rsidR="00506E4B"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506E4B">
            <w:rPr>
              <w:sz w:val="20"/>
              <w:szCs w:val="20"/>
            </w:rPr>
            <w:fldChar w:fldCharType="separate"/>
          </w:r>
          <w:r w:rsidR="00506E4B">
            <w:rPr>
              <w:noProof/>
              <w:sz w:val="20"/>
              <w:szCs w:val="20"/>
            </w:rPr>
            <w:t>14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A74B03">
    <w:pPr>
      <w:pStyle w:val="ConsPlusNormal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74B0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74B03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74B03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74B03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506E4B">
            <w:rPr>
              <w:sz w:val="20"/>
              <w:szCs w:val="20"/>
            </w:rPr>
            <w:fldChar w:fldCharType="separate"/>
          </w:r>
          <w:r w:rsidR="00506E4B">
            <w:rPr>
              <w:noProof/>
              <w:sz w:val="20"/>
              <w:szCs w:val="20"/>
            </w:rPr>
            <w:t>4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506E4B">
            <w:rPr>
              <w:sz w:val="20"/>
              <w:szCs w:val="20"/>
            </w:rPr>
            <w:fldChar w:fldCharType="separate"/>
          </w:r>
          <w:r w:rsidR="00506E4B">
            <w:rPr>
              <w:noProof/>
              <w:sz w:val="20"/>
              <w:szCs w:val="20"/>
            </w:rPr>
            <w:t>14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A74B03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4B03" w:rsidRDefault="00A74B03">
      <w:pPr>
        <w:spacing w:after="0" w:line="240" w:lineRule="auto"/>
      </w:pPr>
      <w:r>
        <w:separator/>
      </w:r>
    </w:p>
  </w:footnote>
  <w:footnote w:type="continuationSeparator" w:id="1">
    <w:p w:rsidR="00A74B03" w:rsidRDefault="00A74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74B03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Указ Президента РФ от 05.12.</w:t>
          </w:r>
          <w:r>
            <w:rPr>
              <w:sz w:val="16"/>
              <w:szCs w:val="16"/>
            </w:rPr>
            <w:t>2016 N 646</w:t>
          </w:r>
          <w:r>
            <w:rPr>
              <w:sz w:val="16"/>
              <w:szCs w:val="16"/>
            </w:rPr>
            <w:br/>
            <w:t>"Об утверждении Доктрины информационной безопасности Российской Федерации"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74B03">
          <w:pPr>
            <w:pStyle w:val="ConsPlusNormal"/>
            <w:jc w:val="center"/>
          </w:pPr>
        </w:p>
        <w:p w:rsidR="00000000" w:rsidRDefault="00A74B03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74B03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12.12.2018</w:t>
          </w:r>
        </w:p>
      </w:tc>
    </w:tr>
  </w:tbl>
  <w:p w:rsidR="00000000" w:rsidRDefault="00A74B0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A74B03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74B03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Указ Президента РФ от 05.12.2016 N 646</w:t>
          </w:r>
          <w:r>
            <w:rPr>
              <w:sz w:val="16"/>
              <w:szCs w:val="16"/>
            </w:rPr>
            <w:br/>
            <w:t>"Об утверждении Доктрины информационной безопасности Российской Федерации"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74B03">
          <w:pPr>
            <w:pStyle w:val="ConsPlusNormal"/>
            <w:jc w:val="center"/>
          </w:pPr>
        </w:p>
        <w:p w:rsidR="00000000" w:rsidRDefault="00A74B03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74B03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12.12.2018</w:t>
          </w:r>
        </w:p>
      </w:tc>
    </w:tr>
  </w:tbl>
  <w:p w:rsidR="00000000" w:rsidRDefault="00A74B0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A74B03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7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DF1C2E"/>
    <w:rsid w:val="00506E4B"/>
    <w:rsid w:val="00A74B03"/>
    <w:rsid w:val="00DF1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4616</Words>
  <Characters>26312</Characters>
  <Application>Microsoft Office Word</Application>
  <DocSecurity>2</DocSecurity>
  <Lines>219</Lines>
  <Paragraphs>61</Paragraphs>
  <ScaleCrop>false</ScaleCrop>
  <Company>КонсультантПлюс Версия 4017.00.95</Company>
  <LinksUpToDate>false</LinksUpToDate>
  <CharactersWithSpaces>30867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05.12.2016 N 646"Об утверждении Доктрины информационной безопасности Российской Федерации"</dc:title>
  <dc:subject/>
  <dc:creator>Артур</dc:creator>
  <cp:keywords/>
  <dc:description/>
  <cp:lastModifiedBy>Артур</cp:lastModifiedBy>
  <cp:revision>2</cp:revision>
  <dcterms:created xsi:type="dcterms:W3CDTF">2018-12-13T07:17:00Z</dcterms:created>
  <dcterms:modified xsi:type="dcterms:W3CDTF">2018-12-13T07:17:00Z</dcterms:modified>
</cp:coreProperties>
</file>