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D6" w:rsidRPr="00BB2199" w:rsidRDefault="00BB2199">
      <w:pPr>
        <w:rPr>
          <w:rFonts w:ascii="Times New Roman" w:hAnsi="Times New Roman" w:cs="Times New Roman"/>
          <w:sz w:val="28"/>
          <w:szCs w:val="28"/>
        </w:rPr>
      </w:pPr>
      <w:r w:rsidRPr="00BB2199">
        <w:rPr>
          <w:rFonts w:ascii="Times New Roman" w:hAnsi="Times New Roman" w:cs="Times New Roman"/>
          <w:sz w:val="28"/>
          <w:szCs w:val="28"/>
        </w:rPr>
        <w:t>1 Начало движения и маневрирования</w:t>
      </w:r>
    </w:p>
    <w:p w:rsidR="00BB2199" w:rsidRPr="00BB2199" w:rsidRDefault="00E31E42">
      <w:pPr>
        <w:rPr>
          <w:rFonts w:ascii="Times New Roman" w:hAnsi="Times New Roman" w:cs="Times New Roman"/>
          <w:sz w:val="28"/>
          <w:szCs w:val="28"/>
        </w:rPr>
      </w:pPr>
      <w:hyperlink r:id="rId6" w:history="1">
        <w:r w:rsidR="00BB2199" w:rsidRPr="00BB2199">
          <w:rPr>
            <w:rStyle w:val="a3"/>
            <w:rFonts w:ascii="Times New Roman" w:hAnsi="Times New Roman" w:cs="Times New Roman"/>
            <w:sz w:val="28"/>
            <w:szCs w:val="28"/>
          </w:rPr>
          <w:t>http://www.pdd24.com/pdd/pdd8</w:t>
        </w:r>
      </w:hyperlink>
    </w:p>
    <w:p w:rsidR="00BB2199" w:rsidRPr="00BB2199" w:rsidRDefault="00BB2199">
      <w:pPr>
        <w:rPr>
          <w:rFonts w:ascii="Times New Roman" w:hAnsi="Times New Roman" w:cs="Times New Roman"/>
          <w:sz w:val="28"/>
          <w:szCs w:val="28"/>
        </w:rPr>
      </w:pPr>
      <w:r w:rsidRPr="00BB2199">
        <w:rPr>
          <w:rFonts w:ascii="Times New Roman" w:hAnsi="Times New Roman" w:cs="Times New Roman"/>
          <w:sz w:val="28"/>
          <w:szCs w:val="28"/>
        </w:rPr>
        <w:t>Практическая работа  Билеты 1-40 вопросы 10</w:t>
      </w:r>
    </w:p>
    <w:p w:rsidR="00BB2199" w:rsidRPr="00BB2199" w:rsidRDefault="00BB2199" w:rsidP="00BB2199">
      <w:pPr>
        <w:shd w:val="clear" w:color="auto" w:fill="FFFFFF"/>
        <w:spacing w:after="60" w:line="240" w:lineRule="auto"/>
        <w:outlineLvl w:val="0"/>
        <w:rPr>
          <w:rFonts w:ascii="Times New Roman" w:eastAsia="Times New Roman" w:hAnsi="Times New Roman" w:cs="Times New Roman"/>
          <w:color w:val="2A6496"/>
          <w:kern w:val="36"/>
          <w:sz w:val="28"/>
          <w:szCs w:val="28"/>
          <w:lang w:eastAsia="ru-RU"/>
        </w:rPr>
      </w:pPr>
      <w:r>
        <w:rPr>
          <w:rFonts w:ascii="Times New Roman" w:eastAsia="Times New Roman" w:hAnsi="Times New Roman" w:cs="Times New Roman"/>
          <w:color w:val="2A6496"/>
          <w:kern w:val="36"/>
          <w:sz w:val="28"/>
          <w:szCs w:val="28"/>
          <w:lang w:eastAsia="ru-RU"/>
        </w:rPr>
        <w:t>2</w:t>
      </w:r>
    </w:p>
    <w:p w:rsidR="00BB2199" w:rsidRPr="00BB2199" w:rsidRDefault="00BB2199" w:rsidP="00BB2199">
      <w:pPr>
        <w:shd w:val="clear" w:color="auto" w:fill="FFFFFF"/>
        <w:spacing w:after="60" w:line="240" w:lineRule="auto"/>
        <w:outlineLvl w:val="0"/>
        <w:rPr>
          <w:rFonts w:ascii="Times New Roman" w:eastAsia="Times New Roman" w:hAnsi="Times New Roman" w:cs="Times New Roman"/>
          <w:color w:val="2A6496"/>
          <w:kern w:val="36"/>
          <w:sz w:val="28"/>
          <w:szCs w:val="28"/>
          <w:lang w:eastAsia="ru-RU"/>
        </w:rPr>
      </w:pPr>
      <w:r w:rsidRPr="00BB2199">
        <w:rPr>
          <w:rFonts w:ascii="Times New Roman" w:eastAsia="Times New Roman" w:hAnsi="Times New Roman" w:cs="Times New Roman"/>
          <w:color w:val="2A6496"/>
          <w:kern w:val="36"/>
          <w:sz w:val="28"/>
          <w:szCs w:val="28"/>
          <w:lang w:eastAsia="ru-RU"/>
        </w:rPr>
        <w:t>http://www.pdd24.com/pdd/pdd13</w:t>
      </w:r>
    </w:p>
    <w:p w:rsidR="00BB2199" w:rsidRPr="00BB2199" w:rsidRDefault="00BB2199" w:rsidP="00BB2199">
      <w:pPr>
        <w:shd w:val="clear" w:color="auto" w:fill="FFFFFF"/>
        <w:spacing w:after="60" w:line="240" w:lineRule="auto"/>
        <w:outlineLvl w:val="0"/>
        <w:rPr>
          <w:rFonts w:ascii="Times New Roman" w:eastAsia="Times New Roman" w:hAnsi="Times New Roman" w:cs="Times New Roman"/>
          <w:color w:val="2A6496"/>
          <w:kern w:val="36"/>
          <w:sz w:val="28"/>
          <w:szCs w:val="28"/>
          <w:lang w:eastAsia="ru-RU"/>
        </w:rPr>
      </w:pPr>
    </w:p>
    <w:p w:rsidR="00BB2199" w:rsidRPr="00BB2199" w:rsidRDefault="00BB2199" w:rsidP="00BB2199">
      <w:pPr>
        <w:shd w:val="clear" w:color="auto" w:fill="FFFFFF"/>
        <w:spacing w:after="60" w:line="240" w:lineRule="auto"/>
        <w:outlineLvl w:val="0"/>
        <w:rPr>
          <w:rFonts w:ascii="Times New Roman" w:eastAsia="Times New Roman" w:hAnsi="Times New Roman" w:cs="Times New Roman"/>
          <w:color w:val="2A6496"/>
          <w:kern w:val="36"/>
          <w:sz w:val="28"/>
          <w:szCs w:val="28"/>
          <w:lang w:eastAsia="ru-RU"/>
        </w:rPr>
      </w:pPr>
      <w:r w:rsidRPr="00BB2199">
        <w:rPr>
          <w:rFonts w:ascii="Times New Roman" w:eastAsia="Times New Roman" w:hAnsi="Times New Roman" w:cs="Times New Roman"/>
          <w:color w:val="2A6496"/>
          <w:kern w:val="36"/>
          <w:sz w:val="28"/>
          <w:szCs w:val="28"/>
          <w:lang w:eastAsia="ru-RU"/>
        </w:rPr>
        <w:t>. Проезд перекрестков</w:t>
      </w:r>
    </w:p>
    <w:p w:rsidR="00BB2199" w:rsidRPr="00BB2199" w:rsidRDefault="00BB2199" w:rsidP="00BB2199">
      <w:pPr>
        <w:shd w:val="clear" w:color="auto" w:fill="FFFFFF"/>
        <w:spacing w:after="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t>изменения от </w:t>
      </w:r>
      <w:hyperlink r:id="rId7" w:history="1">
        <w:r w:rsidRPr="00BB2199">
          <w:rPr>
            <w:rFonts w:ascii="Times New Roman" w:eastAsia="Times New Roman" w:hAnsi="Times New Roman" w:cs="Times New Roman"/>
            <w:color w:val="337AB7"/>
            <w:sz w:val="28"/>
            <w:szCs w:val="28"/>
            <w:u w:val="single"/>
            <w:lang w:eastAsia="ru-RU"/>
          </w:rPr>
          <w:t>1 март 2021</w:t>
        </w:r>
      </w:hyperlink>
      <w:bookmarkStart w:id="0" w:name="13.1"/>
      <w:bookmarkEnd w:id="0"/>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5"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13.1.</w:t>
      </w:r>
      <w:r w:rsidRPr="00BB2199">
        <w:rPr>
          <w:rFonts w:ascii="Times New Roman" w:eastAsia="Times New Roman" w:hAnsi="Times New Roman" w:cs="Times New Roman"/>
          <w:color w:val="333333"/>
          <w:sz w:val="28"/>
          <w:szCs w:val="28"/>
          <w:lang w:eastAsia="ru-RU"/>
        </w:rPr>
        <w:t>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1" w:name="13.2"/>
      <w:bookmarkEnd w:id="1"/>
      <w:r>
        <w:rPr>
          <w:rFonts w:ascii="Times New Roman" w:eastAsia="Times New Roman" w:hAnsi="Times New Roman" w:cs="Times New Roman"/>
          <w:color w:val="333333"/>
          <w:sz w:val="28"/>
          <w:szCs w:val="28"/>
          <w:lang w:eastAsia="ru-RU"/>
        </w:rPr>
        <w:pict>
          <v:rect id="_x0000_i1026"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13.2.</w:t>
      </w:r>
      <w:r w:rsidRPr="00BB2199">
        <w:rPr>
          <w:rFonts w:ascii="Times New Roman" w:eastAsia="Times New Roman" w:hAnsi="Times New Roman" w:cs="Times New Roman"/>
          <w:color w:val="333333"/>
          <w:sz w:val="28"/>
          <w:szCs w:val="28"/>
          <w:lang w:eastAsia="ru-RU"/>
        </w:rPr>
        <w:t> Запрещается выезжать на перекресток, пересечение проезжих частей или участка перекрестка, обозначенного разметкой </w:t>
      </w:r>
      <w:hyperlink r:id="rId8" w:anchor="1.26" w:history="1">
        <w:r w:rsidRPr="00BB2199">
          <w:rPr>
            <w:rFonts w:ascii="Times New Roman" w:eastAsia="Times New Roman" w:hAnsi="Times New Roman" w:cs="Times New Roman"/>
            <w:color w:val="337AB7"/>
            <w:sz w:val="28"/>
            <w:szCs w:val="28"/>
            <w:u w:val="single"/>
            <w:lang w:eastAsia="ru-RU"/>
          </w:rPr>
          <w:t>1.26</w:t>
        </w:r>
      </w:hyperlink>
      <w:r w:rsidRPr="00BB2199">
        <w:rPr>
          <w:rFonts w:ascii="Times New Roman" w:eastAsia="Times New Roman" w:hAnsi="Times New Roman" w:cs="Times New Roman"/>
          <w:color w:val="333333"/>
          <w:sz w:val="28"/>
          <w:szCs w:val="28"/>
          <w:lang w:eastAsia="ru-RU"/>
        </w:rPr>
        <w:t> </w:t>
      </w:r>
      <w:r w:rsidRPr="00BB2199">
        <w:rPr>
          <w:rFonts w:ascii="Times New Roman" w:eastAsia="Times New Roman" w:hAnsi="Times New Roman" w:cs="Times New Roman"/>
          <w:noProof/>
          <w:color w:val="337AB7"/>
          <w:sz w:val="28"/>
          <w:szCs w:val="28"/>
          <w:lang w:eastAsia="ru-RU"/>
        </w:rPr>
        <w:drawing>
          <wp:inline distT="0" distB="0" distL="0" distR="0" wp14:anchorId="1FCD1CC1" wp14:editId="1AD4E092">
            <wp:extent cx="2861945" cy="2861945"/>
            <wp:effectExtent l="0" t="0" r="0" b="0"/>
            <wp:docPr id="1" name="Рисунок 1" descr="http://www.pdd24.com/pdd/img/r1.2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24.com/pdd/img/r1.2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inline>
        </w:drawing>
      </w:r>
      <w:r w:rsidRPr="00BB2199">
        <w:rPr>
          <w:rFonts w:ascii="Times New Roman" w:eastAsia="Times New Roman" w:hAnsi="Times New Roman" w:cs="Times New Roman"/>
          <w:color w:val="333333"/>
          <w:sz w:val="28"/>
          <w:szCs w:val="28"/>
          <w:lang w:eastAsia="ru-RU"/>
        </w:rPr>
        <w:t>, если впереди по пути следования образовался затор, который вынудит водителя остановиться, создав препятствие для движения транспортных сре</w:t>
      </w:r>
      <w:proofErr w:type="gramStart"/>
      <w:r w:rsidRPr="00BB2199">
        <w:rPr>
          <w:rFonts w:ascii="Times New Roman" w:eastAsia="Times New Roman" w:hAnsi="Times New Roman" w:cs="Times New Roman"/>
          <w:color w:val="333333"/>
          <w:sz w:val="28"/>
          <w:szCs w:val="28"/>
          <w:lang w:eastAsia="ru-RU"/>
        </w:rPr>
        <w:t>дств в п</w:t>
      </w:r>
      <w:proofErr w:type="gramEnd"/>
      <w:r w:rsidRPr="00BB2199">
        <w:rPr>
          <w:rFonts w:ascii="Times New Roman" w:eastAsia="Times New Roman" w:hAnsi="Times New Roman" w:cs="Times New Roman"/>
          <w:color w:val="333333"/>
          <w:sz w:val="28"/>
          <w:szCs w:val="28"/>
          <w:lang w:eastAsia="ru-RU"/>
        </w:rPr>
        <w:t>оперечном направлении, за исключением поворота направо или налево в случаях, установленных настоящими Правилами.</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2" w:name="13.3"/>
      <w:bookmarkEnd w:id="2"/>
      <w:r>
        <w:rPr>
          <w:rFonts w:ascii="Times New Roman" w:eastAsia="Times New Roman" w:hAnsi="Times New Roman" w:cs="Times New Roman"/>
          <w:color w:val="333333"/>
          <w:sz w:val="28"/>
          <w:szCs w:val="28"/>
          <w:lang w:eastAsia="ru-RU"/>
        </w:rPr>
        <w:pict>
          <v:rect id="_x0000_i1027" style="width:0;height:0" o:hralign="center" o:hrstd="t" o:hr="t" fillcolor="#a0a0a0" stroked="f"/>
        </w:pict>
      </w:r>
    </w:p>
    <w:p w:rsidR="00BB2199" w:rsidRPr="00BB2199" w:rsidRDefault="00BB2199" w:rsidP="00BB2199">
      <w:pPr>
        <w:shd w:val="clear" w:color="auto" w:fill="FFFFFF"/>
        <w:spacing w:after="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13.3.</w:t>
      </w:r>
      <w:r w:rsidRPr="00BB2199">
        <w:rPr>
          <w:rFonts w:ascii="Times New Roman" w:eastAsia="Times New Roman" w:hAnsi="Times New Roman" w:cs="Times New Roman"/>
          <w:color w:val="333333"/>
          <w:sz w:val="28"/>
          <w:szCs w:val="28"/>
          <w:lang w:eastAsia="ru-RU"/>
        </w:rPr>
        <w:t> Перекресток, где очередность движения определяется сигналами светофора или регулировщика, считается регулируемым.</w:t>
      </w:r>
    </w:p>
    <w:p w:rsidR="00BB2199" w:rsidRPr="00BB2199" w:rsidRDefault="00BB2199" w:rsidP="00BB2199">
      <w:pPr>
        <w:shd w:val="clear" w:color="auto" w:fill="FFFFFF"/>
        <w:spacing w:after="15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lastRenderedPageBreak/>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BB2199" w:rsidRPr="00BB2199" w:rsidRDefault="00BB2199" w:rsidP="00BB2199">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t>Регулируемые перекрестки</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3" w:name="13.4"/>
      <w:bookmarkEnd w:id="3"/>
      <w:r>
        <w:rPr>
          <w:rFonts w:ascii="Times New Roman" w:eastAsia="Times New Roman" w:hAnsi="Times New Roman" w:cs="Times New Roman"/>
          <w:color w:val="333333"/>
          <w:sz w:val="28"/>
          <w:szCs w:val="28"/>
          <w:lang w:eastAsia="ru-RU"/>
        </w:rPr>
        <w:pict>
          <v:rect id="_x0000_i1028"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13.4.</w:t>
      </w:r>
      <w:r w:rsidRPr="00BB2199">
        <w:rPr>
          <w:rFonts w:ascii="Times New Roman" w:eastAsia="Times New Roman" w:hAnsi="Times New Roman" w:cs="Times New Roman"/>
          <w:color w:val="333333"/>
          <w:sz w:val="28"/>
          <w:szCs w:val="28"/>
          <w:lang w:eastAsia="ru-RU"/>
        </w:rPr>
        <w:t>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4" w:name="13.5"/>
      <w:bookmarkEnd w:id="4"/>
      <w:r>
        <w:rPr>
          <w:rFonts w:ascii="Times New Roman" w:eastAsia="Times New Roman" w:hAnsi="Times New Roman" w:cs="Times New Roman"/>
          <w:color w:val="333333"/>
          <w:sz w:val="28"/>
          <w:szCs w:val="28"/>
          <w:lang w:eastAsia="ru-RU"/>
        </w:rPr>
        <w:pict>
          <v:rect id="_x0000_i1029"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13.5.</w:t>
      </w:r>
      <w:r w:rsidRPr="00BB2199">
        <w:rPr>
          <w:rFonts w:ascii="Times New Roman" w:eastAsia="Times New Roman" w:hAnsi="Times New Roman" w:cs="Times New Roman"/>
          <w:color w:val="333333"/>
          <w:sz w:val="28"/>
          <w:szCs w:val="28"/>
          <w:lang w:eastAsia="ru-RU"/>
        </w:rPr>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5" w:name="13.6"/>
      <w:bookmarkEnd w:id="5"/>
      <w:r>
        <w:rPr>
          <w:rFonts w:ascii="Times New Roman" w:eastAsia="Times New Roman" w:hAnsi="Times New Roman" w:cs="Times New Roman"/>
          <w:color w:val="333333"/>
          <w:sz w:val="28"/>
          <w:szCs w:val="28"/>
          <w:lang w:eastAsia="ru-RU"/>
        </w:rPr>
        <w:pict>
          <v:rect id="_x0000_i1030"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13.6.</w:t>
      </w:r>
      <w:r w:rsidRPr="00BB2199">
        <w:rPr>
          <w:rFonts w:ascii="Times New Roman" w:eastAsia="Times New Roman" w:hAnsi="Times New Roman" w:cs="Times New Roman"/>
          <w:color w:val="333333"/>
          <w:sz w:val="28"/>
          <w:szCs w:val="28"/>
          <w:lang w:eastAsia="ru-RU"/>
        </w:rPr>
        <w:t>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6" w:name="13.7"/>
      <w:bookmarkEnd w:id="6"/>
      <w:r>
        <w:rPr>
          <w:rFonts w:ascii="Times New Roman" w:eastAsia="Times New Roman" w:hAnsi="Times New Roman" w:cs="Times New Roman"/>
          <w:color w:val="333333"/>
          <w:sz w:val="28"/>
          <w:szCs w:val="28"/>
          <w:lang w:eastAsia="ru-RU"/>
        </w:rPr>
        <w:pict>
          <v:rect id="_x0000_i1031"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13.7.</w:t>
      </w:r>
      <w:r w:rsidRPr="00BB2199">
        <w:rPr>
          <w:rFonts w:ascii="Times New Roman" w:eastAsia="Times New Roman" w:hAnsi="Times New Roman" w:cs="Times New Roman"/>
          <w:color w:val="333333"/>
          <w:sz w:val="28"/>
          <w:szCs w:val="28"/>
          <w:lang w:eastAsia="ru-RU"/>
        </w:rPr>
        <w:t xml:space="preserve">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w:t>
      </w:r>
      <w:proofErr w:type="gramStart"/>
      <w:r w:rsidRPr="00BB2199">
        <w:rPr>
          <w:rFonts w:ascii="Times New Roman" w:eastAsia="Times New Roman" w:hAnsi="Times New Roman" w:cs="Times New Roman"/>
          <w:color w:val="333333"/>
          <w:sz w:val="28"/>
          <w:szCs w:val="28"/>
          <w:lang w:eastAsia="ru-RU"/>
        </w:rPr>
        <w:t>стоп-линии</w:t>
      </w:r>
      <w:proofErr w:type="gramEnd"/>
      <w:r w:rsidRPr="00BB2199">
        <w:rPr>
          <w:rFonts w:ascii="Times New Roman" w:eastAsia="Times New Roman" w:hAnsi="Times New Roman" w:cs="Times New Roman"/>
          <w:color w:val="333333"/>
          <w:sz w:val="28"/>
          <w:szCs w:val="28"/>
          <w:lang w:eastAsia="ru-RU"/>
        </w:rPr>
        <w:t xml:space="preserve"> (знаки </w:t>
      </w:r>
      <w:hyperlink r:id="rId11" w:anchor="6.16" w:history="1">
        <w:r w:rsidRPr="00BB2199">
          <w:rPr>
            <w:rFonts w:ascii="Times New Roman" w:eastAsia="Times New Roman" w:hAnsi="Times New Roman" w:cs="Times New Roman"/>
            <w:color w:val="337AB7"/>
            <w:sz w:val="28"/>
            <w:szCs w:val="28"/>
            <w:u w:val="single"/>
            <w:lang w:eastAsia="ru-RU"/>
          </w:rPr>
          <w:t>6.16</w:t>
        </w:r>
      </w:hyperlink>
      <w:r w:rsidRPr="00BB2199">
        <w:rPr>
          <w:rFonts w:ascii="Times New Roman" w:eastAsia="Times New Roman" w:hAnsi="Times New Roman" w:cs="Times New Roman"/>
          <w:color w:val="333333"/>
          <w:sz w:val="28"/>
          <w:szCs w:val="28"/>
          <w:lang w:eastAsia="ru-RU"/>
        </w:rPr>
        <w:t> </w:t>
      </w:r>
      <w:r w:rsidRPr="00BB2199">
        <w:rPr>
          <w:rFonts w:ascii="Times New Roman" w:eastAsia="Times New Roman" w:hAnsi="Times New Roman" w:cs="Times New Roman"/>
          <w:noProof/>
          <w:color w:val="337AB7"/>
          <w:sz w:val="28"/>
          <w:szCs w:val="28"/>
          <w:lang w:eastAsia="ru-RU"/>
        </w:rPr>
        <w:drawing>
          <wp:inline distT="0" distB="0" distL="0" distR="0" wp14:anchorId="73B80D50" wp14:editId="76E3B2D1">
            <wp:extent cx="1139825" cy="451485"/>
            <wp:effectExtent l="0" t="0" r="3175" b="5715"/>
            <wp:docPr id="2" name="Рисунок 2" descr="http://www.pdd24.com/pdd/img/z6.1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24.com/pdd/img/z6.16.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451485"/>
                    </a:xfrm>
                    <a:prstGeom prst="rect">
                      <a:avLst/>
                    </a:prstGeom>
                    <a:noFill/>
                    <a:ln>
                      <a:noFill/>
                    </a:ln>
                  </pic:spPr>
                </pic:pic>
              </a:graphicData>
            </a:graphic>
          </wp:inline>
        </w:drawing>
      </w:r>
      <w:r w:rsidRPr="00BB2199">
        <w:rPr>
          <w:rFonts w:ascii="Times New Roman" w:eastAsia="Times New Roman" w:hAnsi="Times New Roman" w:cs="Times New Roman"/>
          <w:color w:val="333333"/>
          <w:sz w:val="28"/>
          <w:szCs w:val="28"/>
          <w:lang w:eastAsia="ru-RU"/>
        </w:rPr>
        <w:t>), водитель обязан руководствоваться сигналами каждого светофора.</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7" w:name="13.8"/>
      <w:bookmarkEnd w:id="7"/>
      <w:r>
        <w:rPr>
          <w:rFonts w:ascii="Times New Roman" w:eastAsia="Times New Roman" w:hAnsi="Times New Roman" w:cs="Times New Roman"/>
          <w:color w:val="333333"/>
          <w:sz w:val="28"/>
          <w:szCs w:val="28"/>
          <w:lang w:eastAsia="ru-RU"/>
        </w:rPr>
        <w:pict>
          <v:rect id="_x0000_i1032"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lastRenderedPageBreak/>
        <w:t>13.8.</w:t>
      </w:r>
      <w:r w:rsidRPr="00BB2199">
        <w:rPr>
          <w:rFonts w:ascii="Times New Roman" w:eastAsia="Times New Roman" w:hAnsi="Times New Roman" w:cs="Times New Roman"/>
          <w:color w:val="333333"/>
          <w:sz w:val="28"/>
          <w:szCs w:val="28"/>
          <w:lang w:eastAsia="ru-RU"/>
        </w:rPr>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BB2199" w:rsidRPr="00BB2199" w:rsidRDefault="00BB2199" w:rsidP="00BB2199">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t>Нерегулируемые перекрестки</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8" w:name="13.9"/>
      <w:bookmarkEnd w:id="8"/>
      <w:r>
        <w:rPr>
          <w:rFonts w:ascii="Times New Roman" w:eastAsia="Times New Roman" w:hAnsi="Times New Roman" w:cs="Times New Roman"/>
          <w:color w:val="333333"/>
          <w:sz w:val="28"/>
          <w:szCs w:val="28"/>
          <w:lang w:eastAsia="ru-RU"/>
        </w:rPr>
        <w:pict>
          <v:rect id="_x0000_i1033"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13.9.</w:t>
      </w:r>
      <w:r w:rsidRPr="00BB2199">
        <w:rPr>
          <w:rFonts w:ascii="Times New Roman" w:eastAsia="Times New Roman" w:hAnsi="Times New Roman" w:cs="Times New Roman"/>
          <w:color w:val="333333"/>
          <w:sz w:val="28"/>
          <w:szCs w:val="28"/>
          <w:lang w:eastAsia="ru-RU"/>
        </w:rPr>
        <w:t> </w:t>
      </w:r>
      <w:proofErr w:type="gramStart"/>
      <w:r w:rsidRPr="00BB2199">
        <w:rPr>
          <w:rFonts w:ascii="Times New Roman" w:eastAsia="Times New Roman" w:hAnsi="Times New Roman" w:cs="Times New Roman"/>
          <w:color w:val="333333"/>
          <w:sz w:val="28"/>
          <w:szCs w:val="28"/>
          <w:lang w:eastAsia="ru-RU"/>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roofErr w:type="gramEnd"/>
    </w:p>
    <w:p w:rsidR="00BB2199" w:rsidRPr="00BB2199" w:rsidRDefault="00BB2199" w:rsidP="00BB2199">
      <w:pPr>
        <w:shd w:val="clear" w:color="auto" w:fill="FFFFFF"/>
        <w:spacing w:after="15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BB2199" w:rsidRPr="00BB2199" w:rsidRDefault="00BB2199" w:rsidP="00BB2199">
      <w:pPr>
        <w:shd w:val="clear" w:color="auto" w:fill="FFFFFF"/>
        <w:spacing w:after="15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t>Абзац утратил силу. - Постановление Правительства РФ от 26.10.2017 N 1300.</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9" w:name="13.10"/>
      <w:bookmarkEnd w:id="9"/>
      <w:r>
        <w:rPr>
          <w:rFonts w:ascii="Times New Roman" w:eastAsia="Times New Roman" w:hAnsi="Times New Roman" w:cs="Times New Roman"/>
          <w:color w:val="333333"/>
          <w:sz w:val="28"/>
          <w:szCs w:val="28"/>
          <w:lang w:eastAsia="ru-RU"/>
        </w:rPr>
        <w:pict>
          <v:rect id="_x0000_i1034"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13.10.</w:t>
      </w:r>
      <w:r w:rsidRPr="00BB2199">
        <w:rPr>
          <w:rFonts w:ascii="Times New Roman" w:eastAsia="Times New Roman" w:hAnsi="Times New Roman" w:cs="Times New Roman"/>
          <w:color w:val="333333"/>
          <w:sz w:val="28"/>
          <w:szCs w:val="28"/>
          <w:lang w:eastAsia="ru-RU"/>
        </w:rPr>
        <w:t>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10" w:name="13.11"/>
      <w:bookmarkEnd w:id="10"/>
      <w:r>
        <w:rPr>
          <w:rFonts w:ascii="Times New Roman" w:eastAsia="Times New Roman" w:hAnsi="Times New Roman" w:cs="Times New Roman"/>
          <w:color w:val="333333"/>
          <w:sz w:val="28"/>
          <w:szCs w:val="28"/>
          <w:lang w:eastAsia="ru-RU"/>
        </w:rPr>
        <w:pict>
          <v:rect id="_x0000_i1035"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13.11.</w:t>
      </w:r>
      <w:r w:rsidRPr="00BB2199">
        <w:rPr>
          <w:rFonts w:ascii="Times New Roman" w:eastAsia="Times New Roman" w:hAnsi="Times New Roman" w:cs="Times New Roman"/>
          <w:color w:val="333333"/>
          <w:sz w:val="28"/>
          <w:szCs w:val="28"/>
          <w:lang w:eastAsia="ru-RU"/>
        </w:rPr>
        <w:t> На перекрестке равнозначных дорог, за исключением случая, предусмотренного пунктом </w:t>
      </w:r>
      <w:hyperlink r:id="rId14" w:anchor="13.11(1)" w:history="1">
        <w:r w:rsidRPr="00BB2199">
          <w:rPr>
            <w:rFonts w:ascii="Times New Roman" w:eastAsia="Times New Roman" w:hAnsi="Times New Roman" w:cs="Times New Roman"/>
            <w:color w:val="337AB7"/>
            <w:sz w:val="28"/>
            <w:szCs w:val="28"/>
            <w:u w:val="single"/>
            <w:lang w:eastAsia="ru-RU"/>
          </w:rPr>
          <w:t>13.11(1)</w:t>
        </w:r>
      </w:hyperlink>
      <w:r w:rsidRPr="00BB2199">
        <w:rPr>
          <w:rFonts w:ascii="Times New Roman" w:eastAsia="Times New Roman" w:hAnsi="Times New Roman" w:cs="Times New Roman"/>
          <w:color w:val="333333"/>
          <w:sz w:val="28"/>
          <w:szCs w:val="28"/>
          <w:lang w:eastAsia="ru-RU"/>
        </w:rPr>
        <w:t>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BB2199" w:rsidRPr="00BB2199" w:rsidRDefault="00BB2199" w:rsidP="00BB2199">
      <w:pPr>
        <w:shd w:val="clear" w:color="auto" w:fill="FFFFFF"/>
        <w:spacing w:after="15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color w:val="333333"/>
          <w:sz w:val="28"/>
          <w:szCs w:val="28"/>
          <w:lang w:eastAsia="ru-RU"/>
        </w:rPr>
        <w:t>На таких перекрестках трамвай имеет преимущество перед безрельсовыми транспортными средствами независимо от направления его движения.</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11" w:name="13.11(1)"/>
      <w:bookmarkEnd w:id="11"/>
      <w:r>
        <w:rPr>
          <w:rFonts w:ascii="Times New Roman" w:eastAsia="Times New Roman" w:hAnsi="Times New Roman" w:cs="Times New Roman"/>
          <w:color w:val="333333"/>
          <w:sz w:val="28"/>
          <w:szCs w:val="28"/>
          <w:lang w:eastAsia="ru-RU"/>
        </w:rPr>
        <w:pict>
          <v:rect id="_x0000_i1036"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lastRenderedPageBreak/>
        <w:t>13.11(1).</w:t>
      </w:r>
      <w:r w:rsidRPr="00BB2199">
        <w:rPr>
          <w:rFonts w:ascii="Times New Roman" w:eastAsia="Times New Roman" w:hAnsi="Times New Roman" w:cs="Times New Roman"/>
          <w:color w:val="333333"/>
          <w:sz w:val="28"/>
          <w:szCs w:val="28"/>
          <w:lang w:eastAsia="ru-RU"/>
        </w:rPr>
        <w:t> При въезде на перекресток, на котором организовано круговое движение и который обозначен знаком </w:t>
      </w:r>
      <w:hyperlink r:id="rId15" w:anchor="4.3" w:history="1">
        <w:r w:rsidRPr="00BB2199">
          <w:rPr>
            <w:rFonts w:ascii="Times New Roman" w:eastAsia="Times New Roman" w:hAnsi="Times New Roman" w:cs="Times New Roman"/>
            <w:color w:val="337AB7"/>
            <w:sz w:val="28"/>
            <w:szCs w:val="28"/>
            <w:u w:val="single"/>
            <w:lang w:eastAsia="ru-RU"/>
          </w:rPr>
          <w:t>4.3</w:t>
        </w:r>
      </w:hyperlink>
      <w:r w:rsidRPr="00BB2199">
        <w:rPr>
          <w:rFonts w:ascii="Times New Roman" w:eastAsia="Times New Roman" w:hAnsi="Times New Roman" w:cs="Times New Roman"/>
          <w:color w:val="333333"/>
          <w:sz w:val="28"/>
          <w:szCs w:val="28"/>
          <w:lang w:eastAsia="ru-RU"/>
        </w:rPr>
        <w:t> </w:t>
      </w:r>
      <w:r w:rsidRPr="00BB2199">
        <w:rPr>
          <w:rFonts w:ascii="Times New Roman" w:eastAsia="Times New Roman" w:hAnsi="Times New Roman" w:cs="Times New Roman"/>
          <w:noProof/>
          <w:color w:val="337AB7"/>
          <w:sz w:val="28"/>
          <w:szCs w:val="28"/>
          <w:lang w:eastAsia="ru-RU"/>
        </w:rPr>
        <w:drawing>
          <wp:inline distT="0" distB="0" distL="0" distR="0" wp14:anchorId="184FE667" wp14:editId="4C46B53D">
            <wp:extent cx="1139825" cy="1139825"/>
            <wp:effectExtent l="0" t="0" r="3175" b="3175"/>
            <wp:docPr id="3" name="Рисунок 3" descr="http://www.pdd24.com/pdd/img/z4.3.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24.com/pdd/img/z4.3.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r w:rsidRPr="00BB2199">
        <w:rPr>
          <w:rFonts w:ascii="Times New Roman" w:eastAsia="Times New Roman" w:hAnsi="Times New Roman" w:cs="Times New Roman"/>
          <w:color w:val="333333"/>
          <w:sz w:val="28"/>
          <w:szCs w:val="28"/>
          <w:lang w:eastAsia="ru-RU"/>
        </w:rPr>
        <w:t>, водитель транспортного средства обязан уступить дорогу транспортным средствам, движущимся по такому перекрестку.</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12" w:name="13.12"/>
      <w:bookmarkEnd w:id="12"/>
      <w:r>
        <w:rPr>
          <w:rFonts w:ascii="Times New Roman" w:eastAsia="Times New Roman" w:hAnsi="Times New Roman" w:cs="Times New Roman"/>
          <w:color w:val="333333"/>
          <w:sz w:val="28"/>
          <w:szCs w:val="28"/>
          <w:lang w:eastAsia="ru-RU"/>
        </w:rPr>
        <w:pict>
          <v:rect id="_x0000_i1037"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13.12.</w:t>
      </w:r>
      <w:r w:rsidRPr="00BB2199">
        <w:rPr>
          <w:rFonts w:ascii="Times New Roman" w:eastAsia="Times New Roman" w:hAnsi="Times New Roman" w:cs="Times New Roman"/>
          <w:color w:val="333333"/>
          <w:sz w:val="28"/>
          <w:szCs w:val="28"/>
          <w:lang w:eastAsia="ru-RU"/>
        </w:rPr>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BB2199" w:rsidRPr="00BB2199" w:rsidRDefault="00E31E42"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bookmarkStart w:id="13" w:name="13.13"/>
      <w:bookmarkEnd w:id="13"/>
      <w:r>
        <w:rPr>
          <w:rFonts w:ascii="Times New Roman" w:eastAsia="Times New Roman" w:hAnsi="Times New Roman" w:cs="Times New Roman"/>
          <w:color w:val="333333"/>
          <w:sz w:val="28"/>
          <w:szCs w:val="28"/>
          <w:lang w:eastAsia="ru-RU"/>
        </w:rPr>
        <w:pict>
          <v:rect id="_x0000_i1038" style="width:0;height:0" o:hralign="center" o:hrstd="t" o:hr="t" fillcolor="#a0a0a0" stroked="f"/>
        </w:pict>
      </w:r>
    </w:p>
    <w:p w:rsidR="00BB2199" w:rsidRPr="00BB2199" w:rsidRDefault="00BB2199" w:rsidP="00BB2199">
      <w:pPr>
        <w:shd w:val="clear" w:color="auto" w:fill="FFFFFF"/>
        <w:spacing w:before="300" w:after="300" w:line="240" w:lineRule="auto"/>
        <w:rPr>
          <w:rFonts w:ascii="Times New Roman" w:eastAsia="Times New Roman" w:hAnsi="Times New Roman" w:cs="Times New Roman"/>
          <w:color w:val="333333"/>
          <w:sz w:val="28"/>
          <w:szCs w:val="28"/>
          <w:lang w:eastAsia="ru-RU"/>
        </w:rPr>
      </w:pPr>
      <w:r w:rsidRPr="00BB2199">
        <w:rPr>
          <w:rFonts w:ascii="Times New Roman" w:eastAsia="Times New Roman" w:hAnsi="Times New Roman" w:cs="Times New Roman"/>
          <w:b/>
          <w:bCs/>
          <w:color w:val="333333"/>
          <w:sz w:val="28"/>
          <w:szCs w:val="28"/>
          <w:lang w:eastAsia="ru-RU"/>
        </w:rPr>
        <w:t>13.13.</w:t>
      </w:r>
      <w:r w:rsidRPr="00BB2199">
        <w:rPr>
          <w:rFonts w:ascii="Times New Roman" w:eastAsia="Times New Roman" w:hAnsi="Times New Roman" w:cs="Times New Roman"/>
          <w:color w:val="333333"/>
          <w:sz w:val="28"/>
          <w:szCs w:val="28"/>
          <w:lang w:eastAsia="ru-RU"/>
        </w:rPr>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BB2199" w:rsidRPr="00BB2199" w:rsidRDefault="00E31E42">
      <w:pPr>
        <w:rPr>
          <w:rFonts w:ascii="Times New Roman" w:hAnsi="Times New Roman" w:cs="Times New Roman"/>
          <w:sz w:val="28"/>
          <w:szCs w:val="28"/>
        </w:rPr>
      </w:pPr>
      <w:hyperlink r:id="rId18" w:history="1">
        <w:r w:rsidR="00BB2199" w:rsidRPr="00BB2199">
          <w:rPr>
            <w:rStyle w:val="a3"/>
            <w:rFonts w:ascii="Times New Roman" w:hAnsi="Times New Roman" w:cs="Times New Roman"/>
            <w:sz w:val="28"/>
            <w:szCs w:val="28"/>
          </w:rPr>
          <w:t>http://www.pdd24.com/pdd/pdd12</w:t>
        </w:r>
      </w:hyperlink>
    </w:p>
    <w:p w:rsidR="00BB2199" w:rsidRPr="00BB2199" w:rsidRDefault="00BB2199">
      <w:pPr>
        <w:rPr>
          <w:rFonts w:ascii="Times New Roman" w:hAnsi="Times New Roman" w:cs="Times New Roman"/>
          <w:sz w:val="28"/>
          <w:szCs w:val="28"/>
        </w:rPr>
      </w:pPr>
      <w:r w:rsidRPr="00BB2199">
        <w:rPr>
          <w:rFonts w:ascii="Times New Roman" w:hAnsi="Times New Roman" w:cs="Times New Roman"/>
          <w:sz w:val="28"/>
          <w:szCs w:val="28"/>
        </w:rPr>
        <w:t xml:space="preserve">Практическая работа </w:t>
      </w:r>
    </w:p>
    <w:p w:rsidR="00BB2199" w:rsidRPr="00BB2199" w:rsidRDefault="00BB2199">
      <w:pPr>
        <w:rPr>
          <w:rFonts w:ascii="Times New Roman" w:hAnsi="Times New Roman" w:cs="Times New Roman"/>
          <w:sz w:val="28"/>
          <w:szCs w:val="28"/>
        </w:rPr>
      </w:pPr>
      <w:r w:rsidRPr="00BB2199">
        <w:rPr>
          <w:rFonts w:ascii="Times New Roman" w:hAnsi="Times New Roman" w:cs="Times New Roman"/>
          <w:sz w:val="28"/>
          <w:szCs w:val="28"/>
        </w:rPr>
        <w:t xml:space="preserve">Билеты 1-40 </w:t>
      </w:r>
    </w:p>
    <w:p w:rsidR="00BB2199" w:rsidRDefault="00BB2199">
      <w:pPr>
        <w:rPr>
          <w:rFonts w:ascii="Times New Roman" w:hAnsi="Times New Roman" w:cs="Times New Roman"/>
          <w:sz w:val="28"/>
          <w:szCs w:val="28"/>
        </w:rPr>
      </w:pPr>
      <w:r w:rsidRPr="00BB2199">
        <w:rPr>
          <w:rFonts w:ascii="Times New Roman" w:hAnsi="Times New Roman" w:cs="Times New Roman"/>
          <w:sz w:val="28"/>
          <w:szCs w:val="28"/>
        </w:rPr>
        <w:t>Вопросы  7-8-9</w:t>
      </w:r>
    </w:p>
    <w:p w:rsidR="00E31E42" w:rsidRDefault="00E31E42">
      <w:pPr>
        <w:rPr>
          <w:rFonts w:ascii="Times New Roman" w:hAnsi="Times New Roman" w:cs="Times New Roman"/>
          <w:sz w:val="28"/>
          <w:szCs w:val="28"/>
        </w:rPr>
      </w:pPr>
      <w:r>
        <w:rPr>
          <w:rFonts w:ascii="Times New Roman" w:hAnsi="Times New Roman" w:cs="Times New Roman"/>
          <w:sz w:val="28"/>
          <w:szCs w:val="28"/>
        </w:rPr>
        <w:t xml:space="preserve">3 </w:t>
      </w:r>
      <w:hyperlink r:id="rId19" w:history="1">
        <w:r w:rsidRPr="00920FC1">
          <w:rPr>
            <w:rStyle w:val="a3"/>
            <w:rFonts w:ascii="Times New Roman" w:hAnsi="Times New Roman" w:cs="Times New Roman"/>
            <w:sz w:val="28"/>
            <w:szCs w:val="28"/>
          </w:rPr>
          <w:t>http://www.pdd24.com/pdd/pdd12</w:t>
        </w:r>
      </w:hyperlink>
    </w:p>
    <w:p w:rsidR="00E31E42" w:rsidRDefault="00E31E42">
      <w:pPr>
        <w:rPr>
          <w:rFonts w:ascii="Times New Roman" w:hAnsi="Times New Roman" w:cs="Times New Roman"/>
          <w:sz w:val="28"/>
          <w:szCs w:val="28"/>
        </w:rPr>
      </w:pPr>
    </w:p>
    <w:p w:rsidR="00E31E42" w:rsidRPr="00E31E42" w:rsidRDefault="00E31E42" w:rsidP="00E31E42">
      <w:pPr>
        <w:shd w:val="clear" w:color="auto" w:fill="FFFFFF"/>
        <w:spacing w:after="60" w:line="240" w:lineRule="auto"/>
        <w:outlineLvl w:val="0"/>
        <w:rPr>
          <w:rFonts w:ascii="Helvetica" w:eastAsia="Times New Roman" w:hAnsi="Helvetica" w:cs="Helvetica"/>
          <w:color w:val="2A6496"/>
          <w:kern w:val="36"/>
          <w:sz w:val="33"/>
          <w:szCs w:val="33"/>
          <w:lang w:eastAsia="ru-RU"/>
        </w:rPr>
      </w:pPr>
      <w:r>
        <w:rPr>
          <w:rFonts w:ascii="Helvetica" w:eastAsia="Times New Roman" w:hAnsi="Helvetica" w:cs="Helvetica"/>
          <w:color w:val="2A6496"/>
          <w:kern w:val="36"/>
          <w:sz w:val="33"/>
          <w:szCs w:val="33"/>
          <w:lang w:eastAsia="ru-RU"/>
        </w:rPr>
        <w:t>3</w:t>
      </w:r>
      <w:r w:rsidRPr="00E31E42">
        <w:rPr>
          <w:rFonts w:ascii="Helvetica" w:eastAsia="Times New Roman" w:hAnsi="Helvetica" w:cs="Helvetica"/>
          <w:color w:val="2A6496"/>
          <w:kern w:val="36"/>
          <w:sz w:val="33"/>
          <w:szCs w:val="33"/>
          <w:lang w:eastAsia="ru-RU"/>
        </w:rPr>
        <w:t xml:space="preserve"> Остановка и стоянка</w:t>
      </w:r>
    </w:p>
    <w:p w:rsidR="00E31E42" w:rsidRPr="00E31E42" w:rsidRDefault="00E31E42" w:rsidP="00E31E42">
      <w:pPr>
        <w:spacing w:after="0" w:line="240" w:lineRule="auto"/>
        <w:rPr>
          <w:rFonts w:ascii="Times New Roman" w:eastAsia="Times New Roman" w:hAnsi="Times New Roman" w:cs="Times New Roman"/>
          <w:sz w:val="24"/>
          <w:szCs w:val="24"/>
          <w:lang w:eastAsia="ru-RU"/>
        </w:rPr>
      </w:pPr>
      <w:r w:rsidRPr="00E31E42">
        <w:rPr>
          <w:rFonts w:ascii="Helvetica" w:eastAsia="Times New Roman" w:hAnsi="Helvetica" w:cs="Helvetica"/>
          <w:color w:val="333333"/>
          <w:sz w:val="23"/>
          <w:szCs w:val="23"/>
          <w:shd w:val="clear" w:color="auto" w:fill="FFFFFF"/>
          <w:lang w:eastAsia="ru-RU"/>
        </w:rPr>
        <w:t>изменения от </w:t>
      </w:r>
      <w:hyperlink r:id="rId20" w:history="1">
        <w:r w:rsidRPr="00E31E42">
          <w:rPr>
            <w:rFonts w:ascii="Helvetica" w:eastAsia="Times New Roman" w:hAnsi="Helvetica" w:cs="Helvetica"/>
            <w:color w:val="337AB7"/>
            <w:sz w:val="23"/>
            <w:szCs w:val="23"/>
            <w:shd w:val="clear" w:color="auto" w:fill="FFFFFF"/>
            <w:lang w:eastAsia="ru-RU"/>
          </w:rPr>
          <w:t>1 март 2021</w:t>
        </w:r>
      </w:hyperlink>
      <w:bookmarkStart w:id="14" w:name="12.1"/>
      <w:bookmarkEnd w:id="14"/>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pict>
          <v:rect id="_x0000_i1039"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12.1.</w:t>
      </w:r>
      <w:r w:rsidRPr="00E31E42">
        <w:rPr>
          <w:rFonts w:ascii="Helvetica" w:eastAsia="Times New Roman" w:hAnsi="Helvetica" w:cs="Helvetica"/>
          <w:color w:val="333333"/>
          <w:sz w:val="23"/>
          <w:szCs w:val="23"/>
          <w:lang w:eastAsia="ru-RU"/>
        </w:rPr>
        <w:t xml:space="preserve"> Остановка и стоянка транспортных средств разрешаются на правой стороне </w:t>
      </w:r>
      <w:proofErr w:type="gramStart"/>
      <w:r w:rsidRPr="00E31E42">
        <w:rPr>
          <w:rFonts w:ascii="Helvetica" w:eastAsia="Times New Roman" w:hAnsi="Helvetica" w:cs="Helvetica"/>
          <w:color w:val="333333"/>
          <w:sz w:val="23"/>
          <w:szCs w:val="23"/>
          <w:lang w:eastAsia="ru-RU"/>
        </w:rPr>
        <w:t>дороги</w:t>
      </w:r>
      <w:proofErr w:type="gramEnd"/>
      <w:r w:rsidRPr="00E31E42">
        <w:rPr>
          <w:rFonts w:ascii="Helvetica" w:eastAsia="Times New Roman" w:hAnsi="Helvetica" w:cs="Helvetica"/>
          <w:color w:val="333333"/>
          <w:sz w:val="23"/>
          <w:szCs w:val="23"/>
          <w:lang w:eastAsia="ru-RU"/>
        </w:rPr>
        <w:t xml:space="preserve"> на обочине, а при ее отсутствии - на проезжей части у ее края и в случаях, установленных пунктом </w:t>
      </w:r>
      <w:hyperlink r:id="rId21" w:anchor="12.2" w:history="1">
        <w:r w:rsidRPr="00E31E42">
          <w:rPr>
            <w:rFonts w:ascii="Helvetica" w:eastAsia="Times New Roman" w:hAnsi="Helvetica" w:cs="Helvetica"/>
            <w:color w:val="337AB7"/>
            <w:sz w:val="23"/>
            <w:szCs w:val="23"/>
            <w:lang w:eastAsia="ru-RU"/>
          </w:rPr>
          <w:t>12.2</w:t>
        </w:r>
      </w:hyperlink>
      <w:r w:rsidRPr="00E31E42">
        <w:rPr>
          <w:rFonts w:ascii="Helvetica" w:eastAsia="Times New Roman" w:hAnsi="Helvetica" w:cs="Helvetica"/>
          <w:color w:val="333333"/>
          <w:sz w:val="23"/>
          <w:szCs w:val="23"/>
          <w:lang w:eastAsia="ru-RU"/>
        </w:rPr>
        <w:t> Правил, - на тротуаре.</w:t>
      </w:r>
    </w:p>
    <w:p w:rsidR="00E31E42" w:rsidRPr="00E31E42" w:rsidRDefault="00E31E42" w:rsidP="00E31E42">
      <w:pPr>
        <w:shd w:val="clear" w:color="auto" w:fill="FFFFFF"/>
        <w:spacing w:after="150" w:line="240" w:lineRule="auto"/>
        <w:rPr>
          <w:rFonts w:ascii="Helvetica" w:eastAsia="Times New Roman" w:hAnsi="Helvetica" w:cs="Helvetica"/>
          <w:color w:val="333333"/>
          <w:sz w:val="23"/>
          <w:szCs w:val="23"/>
          <w:lang w:eastAsia="ru-RU"/>
        </w:rPr>
      </w:pPr>
      <w:proofErr w:type="gramStart"/>
      <w:r w:rsidRPr="00E31E42">
        <w:rPr>
          <w:rFonts w:ascii="Helvetica" w:eastAsia="Times New Roman" w:hAnsi="Helvetica" w:cs="Helvetica"/>
          <w:color w:val="333333"/>
          <w:sz w:val="23"/>
          <w:szCs w:val="23"/>
          <w:lang w:eastAsia="ru-RU"/>
        </w:rPr>
        <w:t xml:space="preserve">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w:t>
      </w:r>
      <w:r w:rsidRPr="00E31E42">
        <w:rPr>
          <w:rFonts w:ascii="Helvetica" w:eastAsia="Times New Roman" w:hAnsi="Helvetica" w:cs="Helvetica"/>
          <w:color w:val="333333"/>
          <w:sz w:val="23"/>
          <w:szCs w:val="23"/>
          <w:lang w:eastAsia="ru-RU"/>
        </w:rPr>
        <w:lastRenderedPageBreak/>
        <w:t>разрешенной максимальной массой более 3,5 т на левой стороне дорог с односторонним движением разрешается лишь остановка для загрузки или разгрузки).</w:t>
      </w:r>
      <w:proofErr w:type="gramEnd"/>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15" w:name="12.2"/>
      <w:bookmarkEnd w:id="15"/>
      <w:r w:rsidRPr="00E31E42">
        <w:rPr>
          <w:rFonts w:ascii="Helvetica" w:eastAsia="Times New Roman" w:hAnsi="Helvetica" w:cs="Helvetica"/>
          <w:color w:val="333333"/>
          <w:sz w:val="23"/>
          <w:szCs w:val="23"/>
          <w:lang w:eastAsia="ru-RU"/>
        </w:rPr>
        <w:pict>
          <v:rect id="_x0000_i1040"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12.2.</w:t>
      </w:r>
      <w:r w:rsidRPr="00E31E42">
        <w:rPr>
          <w:rFonts w:ascii="Helvetica" w:eastAsia="Times New Roman" w:hAnsi="Helvetica" w:cs="Helvetica"/>
          <w:color w:val="333333"/>
          <w:sz w:val="23"/>
          <w:szCs w:val="23"/>
          <w:lang w:eastAsia="ru-RU"/>
        </w:rPr>
        <w:t>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E31E42" w:rsidRPr="00E31E42" w:rsidRDefault="00E31E42" w:rsidP="00E31E42">
      <w:p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Способ постановки транспортного средства на стоянке (парковке) определяется знаком </w:t>
      </w:r>
      <w:hyperlink r:id="rId22" w:anchor="6.4" w:history="1">
        <w:r w:rsidRPr="00E31E42">
          <w:rPr>
            <w:rFonts w:ascii="Helvetica" w:eastAsia="Times New Roman" w:hAnsi="Helvetica" w:cs="Helvetica"/>
            <w:color w:val="337AB7"/>
            <w:sz w:val="23"/>
            <w:szCs w:val="23"/>
            <w:lang w:eastAsia="ru-RU"/>
          </w:rPr>
          <w:t>6.4</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A00F839" wp14:editId="723F7F2A">
            <wp:extent cx="1139825" cy="1139825"/>
            <wp:effectExtent l="0" t="0" r="3175" b="3175"/>
            <wp:docPr id="4" name="Рисунок 4" descr="http://www.pdd24.com/pdd/img/z6.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24.com/pdd/img/z6.4.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и линиями дорожной разметки, знаком </w:t>
      </w:r>
      <w:hyperlink r:id="rId25" w:anchor="6.4" w:history="1">
        <w:r w:rsidRPr="00E31E42">
          <w:rPr>
            <w:rFonts w:ascii="Helvetica" w:eastAsia="Times New Roman" w:hAnsi="Helvetica" w:cs="Helvetica"/>
            <w:color w:val="337AB7"/>
            <w:sz w:val="23"/>
            <w:szCs w:val="23"/>
            <w:lang w:eastAsia="ru-RU"/>
          </w:rPr>
          <w:t>6.4</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8FE7402" wp14:editId="24B52D0C">
            <wp:extent cx="1139825" cy="1139825"/>
            <wp:effectExtent l="0" t="0" r="3175" b="3175"/>
            <wp:docPr id="5" name="Рисунок 5" descr="http://www.pdd24.com/pdd/img/z6.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dd24.com/pdd/img/z6.4.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с одной из табличек </w:t>
      </w:r>
      <w:hyperlink r:id="rId26" w:anchor="8.6.1" w:history="1">
        <w:r w:rsidRPr="00E31E42">
          <w:rPr>
            <w:rFonts w:ascii="Helvetica" w:eastAsia="Times New Roman" w:hAnsi="Helvetica" w:cs="Helvetica"/>
            <w:color w:val="337AB7"/>
            <w:sz w:val="23"/>
            <w:szCs w:val="23"/>
            <w:lang w:eastAsia="ru-RU"/>
          </w:rPr>
          <w:t>8.6.1 - 8.6.9</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58DE14D" wp14:editId="3F092CCD">
            <wp:extent cx="1139825" cy="570230"/>
            <wp:effectExtent l="0" t="0" r="3175" b="1270"/>
            <wp:docPr id="6" name="Рисунок 6" descr="http://www.pdd24.com/pdd/img/z8.6.1.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d24.com/pdd/img/z8.6.1.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E08888A" wp14:editId="086B0EB2">
            <wp:extent cx="1139825" cy="570230"/>
            <wp:effectExtent l="0" t="0" r="3175" b="1270"/>
            <wp:docPr id="7" name="Рисунок 7" descr="http://www.pdd24.com/pdd/img/z8.6.2.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dd24.com/pdd/img/z8.6.2.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E1F801C" wp14:editId="6982638C">
            <wp:extent cx="1139825" cy="570230"/>
            <wp:effectExtent l="0" t="0" r="3175" b="1270"/>
            <wp:docPr id="8" name="Рисунок 8" descr="http://www.pdd24.com/pdd/img/z8.6.3.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24.com/pdd/img/z8.6.3.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4A31E699" wp14:editId="77685545">
            <wp:extent cx="1139825" cy="570230"/>
            <wp:effectExtent l="0" t="0" r="3175" b="1270"/>
            <wp:docPr id="9" name="Рисунок 9" descr="http://www.pdd24.com/pdd/img/z8.6.4.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24.com/pdd/img/z8.6.4.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789C2229" wp14:editId="18D786E4">
            <wp:extent cx="1139825" cy="570230"/>
            <wp:effectExtent l="0" t="0" r="3175" b="1270"/>
            <wp:docPr id="10" name="Рисунок 10" descr="http://www.pdd24.com/pdd/img/z8.6.5.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24.com/pdd/img/z8.6.5.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1F5EA662" wp14:editId="0D21B101">
            <wp:extent cx="1139825" cy="570230"/>
            <wp:effectExtent l="0" t="0" r="3175" b="1270"/>
            <wp:docPr id="11" name="Рисунок 11" descr="http://www.pdd24.com/pdd/img/z8.6.6.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24.com/pdd/img/z8.6.6.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60903E11" wp14:editId="18A9EFB0">
            <wp:extent cx="1139825" cy="570230"/>
            <wp:effectExtent l="0" t="0" r="3175" b="1270"/>
            <wp:docPr id="12" name="Рисунок 12" descr="http://www.pdd24.com/pdd/img/z8.6.7.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dd24.com/pdd/img/z8.6.7.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4A5D00CA" wp14:editId="6CF414A8">
            <wp:extent cx="1139825" cy="570230"/>
            <wp:effectExtent l="0" t="0" r="3175" b="1270"/>
            <wp:docPr id="13" name="Рисунок 13" descr="http://www.pdd24.com/pdd/img/z8.6.8.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dd24.com/pdd/img/z8.6.8.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6AC9519D" wp14:editId="484CD31E">
            <wp:extent cx="1139825" cy="570230"/>
            <wp:effectExtent l="0" t="0" r="3175" b="1270"/>
            <wp:docPr id="14" name="Рисунок 14" descr="http://www.pdd24.com/pdd/img/z8.6.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dd24.com/pdd/img/z8.6.9.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и линиями дорожной разметки или без таковых.</w:t>
      </w:r>
    </w:p>
    <w:p w:rsidR="00E31E42" w:rsidRPr="00E31E42" w:rsidRDefault="00E31E42" w:rsidP="00E31E42">
      <w:p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Сочетание знака </w:t>
      </w:r>
      <w:hyperlink r:id="rId45" w:anchor="6.4" w:history="1">
        <w:r w:rsidRPr="00E31E42">
          <w:rPr>
            <w:rFonts w:ascii="Helvetica" w:eastAsia="Times New Roman" w:hAnsi="Helvetica" w:cs="Helvetica"/>
            <w:color w:val="337AB7"/>
            <w:sz w:val="23"/>
            <w:szCs w:val="23"/>
            <w:lang w:eastAsia="ru-RU"/>
          </w:rPr>
          <w:t>6.4</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6F8465F7" wp14:editId="4548990F">
            <wp:extent cx="1139825" cy="1139825"/>
            <wp:effectExtent l="0" t="0" r="3175" b="3175"/>
            <wp:docPr id="15" name="Рисунок 15" descr="http://www.pdd24.com/pdd/img/z6.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d24.com/pdd/img/z6.4.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с одной из табличек </w:t>
      </w:r>
      <w:hyperlink r:id="rId46" w:anchor="8.6.4" w:history="1">
        <w:r w:rsidRPr="00E31E42">
          <w:rPr>
            <w:rFonts w:ascii="Helvetica" w:eastAsia="Times New Roman" w:hAnsi="Helvetica" w:cs="Helvetica"/>
            <w:color w:val="337AB7"/>
            <w:sz w:val="23"/>
            <w:szCs w:val="23"/>
            <w:lang w:eastAsia="ru-RU"/>
          </w:rPr>
          <w:t>8.6.4 - 8.6.9</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D24B6AF" wp14:editId="54811012">
            <wp:extent cx="1139825" cy="570230"/>
            <wp:effectExtent l="0" t="0" r="3175" b="1270"/>
            <wp:docPr id="16" name="Рисунок 16" descr="http://www.pdd24.com/pdd/img/z8.6.4.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24.com/pdd/img/z8.6.4.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76525ABA" wp14:editId="506F89C1">
            <wp:extent cx="1139825" cy="570230"/>
            <wp:effectExtent l="0" t="0" r="3175" b="1270"/>
            <wp:docPr id="17" name="Рисунок 17" descr="http://www.pdd24.com/pdd/img/z8.6.5.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dd24.com/pdd/img/z8.6.5.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62049870" wp14:editId="6558ED08">
            <wp:extent cx="1139825" cy="570230"/>
            <wp:effectExtent l="0" t="0" r="3175" b="1270"/>
            <wp:docPr id="18" name="Рисунок 18" descr="http://www.pdd24.com/pdd/img/z8.6.6.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dd24.com/pdd/img/z8.6.6.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1F8A3EC6" wp14:editId="1596F6DE">
            <wp:extent cx="1139825" cy="570230"/>
            <wp:effectExtent l="0" t="0" r="3175" b="1270"/>
            <wp:docPr id="19" name="Рисунок 19" descr="http://www.pdd24.com/pdd/img/z8.6.7.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dd24.com/pdd/img/z8.6.7.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B895A52" wp14:editId="3F5AD40E">
            <wp:extent cx="1139825" cy="570230"/>
            <wp:effectExtent l="0" t="0" r="3175" b="1270"/>
            <wp:docPr id="20" name="Рисунок 20" descr="http://www.pdd24.com/pdd/img/z8.6.8.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24.com/pdd/img/z8.6.8.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1A85F5E1" wp14:editId="20367595">
            <wp:extent cx="1139825" cy="570230"/>
            <wp:effectExtent l="0" t="0" r="3175" b="1270"/>
            <wp:docPr id="21" name="Рисунок 21" descr="http://www.pdd24.com/pdd/img/z8.6.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dd24.com/pdd/img/z8.6.9.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E31E42" w:rsidRPr="00E31E42" w:rsidRDefault="00E31E42" w:rsidP="00E31E42">
      <w:p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 xml:space="preserve">Стоянка на краю тротуара, граничащего с проезжей частью, разрешается только легковым автомобилям, мотоциклам, мопедам и велосипедам в местах, </w:t>
      </w:r>
      <w:r w:rsidRPr="00E31E42">
        <w:rPr>
          <w:rFonts w:ascii="Helvetica" w:eastAsia="Times New Roman" w:hAnsi="Helvetica" w:cs="Helvetica"/>
          <w:color w:val="333333"/>
          <w:sz w:val="23"/>
          <w:szCs w:val="23"/>
          <w:lang w:eastAsia="ru-RU"/>
        </w:rPr>
        <w:lastRenderedPageBreak/>
        <w:t>обозначенных знаком </w:t>
      </w:r>
      <w:hyperlink r:id="rId47" w:anchor="6.4" w:history="1">
        <w:r w:rsidRPr="00E31E42">
          <w:rPr>
            <w:rFonts w:ascii="Helvetica" w:eastAsia="Times New Roman" w:hAnsi="Helvetica" w:cs="Helvetica"/>
            <w:color w:val="337AB7"/>
            <w:sz w:val="23"/>
            <w:szCs w:val="23"/>
            <w:lang w:eastAsia="ru-RU"/>
          </w:rPr>
          <w:t>6.4</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D607A05" wp14:editId="5935F1CC">
            <wp:extent cx="1139825" cy="1139825"/>
            <wp:effectExtent l="0" t="0" r="3175" b="3175"/>
            <wp:docPr id="22" name="Рисунок 22" descr="http://www.pdd24.com/pdd/img/z6.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dd24.com/pdd/img/z6.4.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с одной из табличек </w:t>
      </w:r>
      <w:hyperlink r:id="rId48" w:anchor="8.4.7" w:history="1">
        <w:r w:rsidRPr="00E31E42">
          <w:rPr>
            <w:rFonts w:ascii="Helvetica" w:eastAsia="Times New Roman" w:hAnsi="Helvetica" w:cs="Helvetica"/>
            <w:color w:val="337AB7"/>
            <w:sz w:val="23"/>
            <w:szCs w:val="23"/>
            <w:lang w:eastAsia="ru-RU"/>
          </w:rPr>
          <w:t>8.4.7</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58A131A" wp14:editId="1D0B86D1">
            <wp:extent cx="1139825" cy="570230"/>
            <wp:effectExtent l="0" t="0" r="3175" b="1270"/>
            <wp:docPr id="23" name="Рисунок 23" descr="http://www.pdd24.com/pdd/img/z8.4.7.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dd24.com/pdd/img/z8.4.7.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hyperlink r:id="rId51" w:anchor="8.6.2" w:history="1">
        <w:r w:rsidRPr="00E31E42">
          <w:rPr>
            <w:rFonts w:ascii="Helvetica" w:eastAsia="Times New Roman" w:hAnsi="Helvetica" w:cs="Helvetica"/>
            <w:color w:val="337AB7"/>
            <w:sz w:val="23"/>
            <w:szCs w:val="23"/>
            <w:lang w:eastAsia="ru-RU"/>
          </w:rPr>
          <w:t>8.6.2</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E3FC682" wp14:editId="4FAF471C">
            <wp:extent cx="1139825" cy="570230"/>
            <wp:effectExtent l="0" t="0" r="3175" b="1270"/>
            <wp:docPr id="24" name="Рисунок 24" descr="http://www.pdd24.com/pdd/img/z8.6.2.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dd24.com/pdd/img/z8.6.2.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hyperlink r:id="rId52" w:anchor="8.6.3" w:history="1">
        <w:r w:rsidRPr="00E31E42">
          <w:rPr>
            <w:rFonts w:ascii="Helvetica" w:eastAsia="Times New Roman" w:hAnsi="Helvetica" w:cs="Helvetica"/>
            <w:color w:val="337AB7"/>
            <w:sz w:val="23"/>
            <w:szCs w:val="23"/>
            <w:lang w:eastAsia="ru-RU"/>
          </w:rPr>
          <w:t>8.6.3</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1247EDDE" wp14:editId="6C7D1851">
            <wp:extent cx="1139825" cy="570230"/>
            <wp:effectExtent l="0" t="0" r="3175" b="1270"/>
            <wp:docPr id="25" name="Рисунок 25" descr="http://www.pdd24.com/pdd/img/z8.6.3.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dd24.com/pdd/img/z8.6.3.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hyperlink r:id="rId53" w:anchor="8.6.6" w:history="1">
        <w:r w:rsidRPr="00E31E42">
          <w:rPr>
            <w:rFonts w:ascii="Helvetica" w:eastAsia="Times New Roman" w:hAnsi="Helvetica" w:cs="Helvetica"/>
            <w:color w:val="337AB7"/>
            <w:sz w:val="23"/>
            <w:szCs w:val="23"/>
            <w:lang w:eastAsia="ru-RU"/>
          </w:rPr>
          <w:t>8.6.6 - 8.6.9</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161ABDE2" wp14:editId="1AF35481">
            <wp:extent cx="1139825" cy="570230"/>
            <wp:effectExtent l="0" t="0" r="3175" b="1270"/>
            <wp:docPr id="26" name="Рисунок 26" descr="http://www.pdd24.com/pdd/img/z8.6.6.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dd24.com/pdd/img/z8.6.6.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3FDA4B2" wp14:editId="34A3ED3F">
            <wp:extent cx="1139825" cy="570230"/>
            <wp:effectExtent l="0" t="0" r="3175" b="1270"/>
            <wp:docPr id="27" name="Рисунок 27" descr="http://www.pdd24.com/pdd/img/z8.6.7.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dd24.com/pdd/img/z8.6.7.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FD166A7" wp14:editId="6F5BC332">
            <wp:extent cx="1139825" cy="570230"/>
            <wp:effectExtent l="0" t="0" r="3175" b="1270"/>
            <wp:docPr id="28" name="Рисунок 28" descr="http://www.pdd24.com/pdd/img/z8.6.8.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dd24.com/pdd/img/z8.6.8.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2E5C4DA6" wp14:editId="261BB625">
            <wp:extent cx="1139825" cy="570230"/>
            <wp:effectExtent l="0" t="0" r="3175" b="1270"/>
            <wp:docPr id="29" name="Рисунок 29" descr="http://www.pdd24.com/pdd/img/z8.6.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dd24.com/pdd/img/z8.6.9.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9825" cy="57023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w: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16" w:name="12.3"/>
      <w:bookmarkEnd w:id="16"/>
      <w:r w:rsidRPr="00E31E42">
        <w:rPr>
          <w:rFonts w:ascii="Helvetica" w:eastAsia="Times New Roman" w:hAnsi="Helvetica" w:cs="Helvetica"/>
          <w:color w:val="333333"/>
          <w:sz w:val="23"/>
          <w:szCs w:val="23"/>
          <w:lang w:eastAsia="ru-RU"/>
        </w:rPr>
        <w:pict>
          <v:rect id="_x0000_i1041" style="width:0;height:0" o:hralign="center" o:hrstd="t" o:hr="t" fillcolor="#a0a0a0" stroked="f"/>
        </w:pict>
      </w:r>
    </w:p>
    <w:p w:rsidR="00E31E42" w:rsidRPr="00E31E42" w:rsidRDefault="00E31E42" w:rsidP="00E31E42">
      <w:pPr>
        <w:shd w:val="clear" w:color="auto" w:fill="FFFFFF"/>
        <w:spacing w:after="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12.3.</w:t>
      </w:r>
      <w:r w:rsidRPr="00E31E42">
        <w:rPr>
          <w:rFonts w:ascii="Helvetica" w:eastAsia="Times New Roman" w:hAnsi="Helvetica" w:cs="Helvetica"/>
          <w:color w:val="333333"/>
          <w:sz w:val="23"/>
          <w:szCs w:val="23"/>
          <w:lang w:eastAsia="ru-RU"/>
        </w:rPr>
        <w:t>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17" w:name="12.4"/>
      <w:bookmarkEnd w:id="17"/>
      <w:r w:rsidRPr="00E31E42">
        <w:rPr>
          <w:rFonts w:ascii="Helvetica" w:eastAsia="Times New Roman" w:hAnsi="Helvetica" w:cs="Helvetica"/>
          <w:color w:val="333333"/>
          <w:sz w:val="23"/>
          <w:szCs w:val="23"/>
          <w:lang w:eastAsia="ru-RU"/>
        </w:rPr>
        <w:pict>
          <v:rect id="_x0000_i1042"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12.4.</w:t>
      </w:r>
      <w:r w:rsidRPr="00E31E42">
        <w:rPr>
          <w:rFonts w:ascii="Helvetica" w:eastAsia="Times New Roman" w:hAnsi="Helvetica" w:cs="Helvetica"/>
          <w:color w:val="333333"/>
          <w:sz w:val="23"/>
          <w:szCs w:val="23"/>
          <w:lang w:eastAsia="ru-RU"/>
        </w:rPr>
        <w:t> Остановка запрещается:</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на трамвайных путях, а также в непосредственной близости от них, если это создаст помехи движению трамваев;</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на пешеходных переходах и ближе 5 м перед ними;</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proofErr w:type="gramStart"/>
      <w:r w:rsidRPr="00E31E42">
        <w:rPr>
          <w:rFonts w:ascii="Helvetica" w:eastAsia="Times New Roman" w:hAnsi="Helvetica" w:cs="Helvetica"/>
          <w:color w:val="333333"/>
          <w:sz w:val="23"/>
          <w:szCs w:val="23"/>
          <w:lang w:eastAsia="ru-RU"/>
        </w:rPr>
        <w:t>ближе 15 метров от мест остановки маршрутных транспортных средств или стоянки легковых такси, обозначенных разметкой </w:t>
      </w:r>
      <w:hyperlink r:id="rId54" w:anchor="1.17" w:history="1">
        <w:r w:rsidRPr="00E31E42">
          <w:rPr>
            <w:rFonts w:ascii="Helvetica" w:eastAsia="Times New Roman" w:hAnsi="Helvetica" w:cs="Helvetica"/>
            <w:color w:val="337AB7"/>
            <w:sz w:val="23"/>
            <w:szCs w:val="23"/>
            <w:lang w:eastAsia="ru-RU"/>
          </w:rPr>
          <w:t>1.17</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0D2E4ED5" wp14:editId="449305DD">
            <wp:extent cx="2861945" cy="474980"/>
            <wp:effectExtent l="0" t="0" r="0" b="1270"/>
            <wp:docPr id="30" name="Рисунок 30" descr="http://www.pdd24.com/pdd/img/r1.17.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dd24.com/pdd/img/r1.17.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61945" cy="474980"/>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 xml:space="preserve">,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w:t>
      </w:r>
      <w:r w:rsidRPr="00E31E42">
        <w:rPr>
          <w:rFonts w:ascii="Helvetica" w:eastAsia="Times New Roman" w:hAnsi="Helvetica" w:cs="Helvetica"/>
          <w:color w:val="333333"/>
          <w:sz w:val="23"/>
          <w:szCs w:val="23"/>
          <w:lang w:eastAsia="ru-RU"/>
        </w:rPr>
        <w:lastRenderedPageBreak/>
        <w:t>не создаст помех движению маршрутных транспортных средств или транспортных средств, используемых в качестве легкового такси);</w:t>
      </w:r>
      <w:proofErr w:type="gramEnd"/>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proofErr w:type="gramStart"/>
      <w:r w:rsidRPr="00E31E42">
        <w:rPr>
          <w:rFonts w:ascii="Helvetica" w:eastAsia="Times New Roman" w:hAnsi="Helvetica" w:cs="Helvetica"/>
          <w:color w:val="333333"/>
          <w:sz w:val="23"/>
          <w:szCs w:val="23"/>
          <w:lang w:eastAsia="ru-RU"/>
        </w:rPr>
        <w:t xml:space="preserve">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w:t>
      </w:r>
      <w:proofErr w:type="spellStart"/>
      <w:r w:rsidRPr="00E31E42">
        <w:rPr>
          <w:rFonts w:ascii="Helvetica" w:eastAsia="Times New Roman" w:hAnsi="Helvetica" w:cs="Helvetica"/>
          <w:color w:val="333333"/>
          <w:sz w:val="23"/>
          <w:szCs w:val="23"/>
          <w:lang w:eastAsia="ru-RU"/>
        </w:rPr>
        <w:t>велопешеходных</w:t>
      </w:r>
      <w:proofErr w:type="spellEnd"/>
      <w:r w:rsidRPr="00E31E42">
        <w:rPr>
          <w:rFonts w:ascii="Helvetica" w:eastAsia="Times New Roman" w:hAnsi="Helvetica" w:cs="Helvetica"/>
          <w:color w:val="333333"/>
          <w:sz w:val="23"/>
          <w:szCs w:val="23"/>
          <w:lang w:eastAsia="ru-RU"/>
        </w:rPr>
        <w:t xml:space="preserve"> дорожках, а также ближе 5 м от пересечения велосипедной или </w:t>
      </w:r>
      <w:proofErr w:type="spellStart"/>
      <w:r w:rsidRPr="00E31E42">
        <w:rPr>
          <w:rFonts w:ascii="Helvetica" w:eastAsia="Times New Roman" w:hAnsi="Helvetica" w:cs="Helvetica"/>
          <w:color w:val="333333"/>
          <w:sz w:val="23"/>
          <w:szCs w:val="23"/>
          <w:lang w:eastAsia="ru-RU"/>
        </w:rPr>
        <w:t>велопешеходной</w:t>
      </w:r>
      <w:proofErr w:type="spellEnd"/>
      <w:r w:rsidRPr="00E31E42">
        <w:rPr>
          <w:rFonts w:ascii="Helvetica" w:eastAsia="Times New Roman" w:hAnsi="Helvetica" w:cs="Helvetica"/>
          <w:color w:val="333333"/>
          <w:sz w:val="23"/>
          <w:szCs w:val="23"/>
          <w:lang w:eastAsia="ru-RU"/>
        </w:rPr>
        <w:t xml:space="preserve"> дорожки с проезжей частью), или создаст помехи для движения пешеходов (в том числе в местах сопряжения проезжей части и</w:t>
      </w:r>
      <w:proofErr w:type="gramEnd"/>
      <w:r w:rsidRPr="00E31E42">
        <w:rPr>
          <w:rFonts w:ascii="Helvetica" w:eastAsia="Times New Roman" w:hAnsi="Helvetica" w:cs="Helvetica"/>
          <w:color w:val="333333"/>
          <w:sz w:val="23"/>
          <w:szCs w:val="23"/>
          <w:lang w:eastAsia="ru-RU"/>
        </w:rPr>
        <w:t xml:space="preserve"> тротуара в одном уровне, предназначенных для движения маломобильных граждан);</w:t>
      </w:r>
    </w:p>
    <w:p w:rsidR="00E31E42" w:rsidRPr="00E31E42" w:rsidRDefault="00E31E42" w:rsidP="00E31E42">
      <w:pPr>
        <w:numPr>
          <w:ilvl w:val="0"/>
          <w:numId w:val="1"/>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на полосе для велосипедистов.</w: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18" w:name="12.5"/>
      <w:bookmarkEnd w:id="18"/>
      <w:r w:rsidRPr="00E31E42">
        <w:rPr>
          <w:rFonts w:ascii="Helvetica" w:eastAsia="Times New Roman" w:hAnsi="Helvetica" w:cs="Helvetica"/>
          <w:color w:val="333333"/>
          <w:sz w:val="23"/>
          <w:szCs w:val="23"/>
          <w:lang w:eastAsia="ru-RU"/>
        </w:rPr>
        <w:pict>
          <v:rect id="_x0000_i1043"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12.5.</w:t>
      </w:r>
      <w:r w:rsidRPr="00E31E42">
        <w:rPr>
          <w:rFonts w:ascii="Helvetica" w:eastAsia="Times New Roman" w:hAnsi="Helvetica" w:cs="Helvetica"/>
          <w:color w:val="333333"/>
          <w:sz w:val="23"/>
          <w:szCs w:val="23"/>
          <w:lang w:eastAsia="ru-RU"/>
        </w:rPr>
        <w:t> Стоянка запрещается:</w:t>
      </w:r>
    </w:p>
    <w:p w:rsidR="00E31E42" w:rsidRPr="00E31E42" w:rsidRDefault="00E31E42" w:rsidP="00E31E42">
      <w:pPr>
        <w:numPr>
          <w:ilvl w:val="0"/>
          <w:numId w:val="2"/>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в местах, где запрещена остановка;</w:t>
      </w:r>
    </w:p>
    <w:p w:rsidR="00E31E42" w:rsidRPr="00E31E42" w:rsidRDefault="00E31E42" w:rsidP="00E31E42">
      <w:pPr>
        <w:numPr>
          <w:ilvl w:val="0"/>
          <w:numId w:val="2"/>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вне населенных пунктов на проезжей части дорог, обозначенных знаком </w:t>
      </w:r>
      <w:hyperlink r:id="rId57" w:anchor="2.1" w:history="1">
        <w:r w:rsidRPr="00E31E42">
          <w:rPr>
            <w:rFonts w:ascii="Helvetica" w:eastAsia="Times New Roman" w:hAnsi="Helvetica" w:cs="Helvetica"/>
            <w:color w:val="337AB7"/>
            <w:sz w:val="23"/>
            <w:szCs w:val="23"/>
            <w:lang w:eastAsia="ru-RU"/>
          </w:rPr>
          <w:t>2.1</w:t>
        </w:r>
      </w:hyperlink>
      <w:r w:rsidRPr="00E31E42">
        <w:rPr>
          <w:rFonts w:ascii="Helvetica" w:eastAsia="Times New Roman" w:hAnsi="Helvetica" w:cs="Helvetica"/>
          <w:color w:val="333333"/>
          <w:sz w:val="23"/>
          <w:szCs w:val="23"/>
          <w:lang w:eastAsia="ru-RU"/>
        </w:rPr>
        <w:t> </w:t>
      </w:r>
      <w:r w:rsidRPr="00E31E42">
        <w:rPr>
          <w:rFonts w:ascii="Helvetica" w:eastAsia="Times New Roman" w:hAnsi="Helvetica" w:cs="Helvetica"/>
          <w:noProof/>
          <w:color w:val="337AB7"/>
          <w:sz w:val="23"/>
          <w:szCs w:val="23"/>
          <w:lang w:eastAsia="ru-RU"/>
        </w:rPr>
        <w:drawing>
          <wp:inline distT="0" distB="0" distL="0" distR="0" wp14:anchorId="567F75D5" wp14:editId="72D855CD">
            <wp:extent cx="1139825" cy="1139825"/>
            <wp:effectExtent l="0" t="0" r="3175" b="3175"/>
            <wp:docPr id="31" name="Рисунок 31" descr="http://www.pdd24.com/pdd/img/z2.1.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dd24.com/pdd/img/z2.1.pn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r w:rsidRPr="00E31E42">
        <w:rPr>
          <w:rFonts w:ascii="Helvetica" w:eastAsia="Times New Roman" w:hAnsi="Helvetica" w:cs="Helvetica"/>
          <w:color w:val="333333"/>
          <w:sz w:val="23"/>
          <w:szCs w:val="23"/>
          <w:lang w:eastAsia="ru-RU"/>
        </w:rPr>
        <w:t>;</w:t>
      </w:r>
    </w:p>
    <w:p w:rsidR="00E31E42" w:rsidRPr="00E31E42" w:rsidRDefault="00E31E42" w:rsidP="00E31E42">
      <w:pPr>
        <w:numPr>
          <w:ilvl w:val="0"/>
          <w:numId w:val="2"/>
        </w:num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ближе 50 м от железнодорожных переездов.</w: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19" w:name="12.6"/>
      <w:bookmarkEnd w:id="19"/>
      <w:r w:rsidRPr="00E31E42">
        <w:rPr>
          <w:rFonts w:ascii="Helvetica" w:eastAsia="Times New Roman" w:hAnsi="Helvetica" w:cs="Helvetica"/>
          <w:color w:val="333333"/>
          <w:sz w:val="23"/>
          <w:szCs w:val="23"/>
          <w:lang w:eastAsia="ru-RU"/>
        </w:rPr>
        <w:pict>
          <v:rect id="_x0000_i1044"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12.6.</w:t>
      </w:r>
      <w:r w:rsidRPr="00E31E42">
        <w:rPr>
          <w:rFonts w:ascii="Helvetica" w:eastAsia="Times New Roman" w:hAnsi="Helvetica" w:cs="Helvetica"/>
          <w:color w:val="333333"/>
          <w:sz w:val="23"/>
          <w:szCs w:val="23"/>
          <w:lang w:eastAsia="ru-RU"/>
        </w:rPr>
        <w:t>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20" w:name="12.7"/>
      <w:bookmarkEnd w:id="20"/>
      <w:r w:rsidRPr="00E31E42">
        <w:rPr>
          <w:rFonts w:ascii="Helvetica" w:eastAsia="Times New Roman" w:hAnsi="Helvetica" w:cs="Helvetica"/>
          <w:color w:val="333333"/>
          <w:sz w:val="23"/>
          <w:szCs w:val="23"/>
          <w:lang w:eastAsia="ru-RU"/>
        </w:rPr>
        <w:pict>
          <v:rect id="_x0000_i1045"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12.7.</w:t>
      </w:r>
      <w:r w:rsidRPr="00E31E42">
        <w:rPr>
          <w:rFonts w:ascii="Helvetica" w:eastAsia="Times New Roman" w:hAnsi="Helvetica" w:cs="Helvetica"/>
          <w:color w:val="333333"/>
          <w:sz w:val="23"/>
          <w:szCs w:val="23"/>
          <w:lang w:eastAsia="ru-RU"/>
        </w:rPr>
        <w:t> Запрещается открывать двери транспортного средства, если это создаст помехи другим участникам дорожного движения.</w: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bookmarkStart w:id="21" w:name="12.8"/>
      <w:bookmarkEnd w:id="21"/>
      <w:r w:rsidRPr="00E31E42">
        <w:rPr>
          <w:rFonts w:ascii="Helvetica" w:eastAsia="Times New Roman" w:hAnsi="Helvetica" w:cs="Helvetica"/>
          <w:color w:val="333333"/>
          <w:sz w:val="23"/>
          <w:szCs w:val="23"/>
          <w:lang w:eastAsia="ru-RU"/>
        </w:rPr>
        <w:pict>
          <v:rect id="_x0000_i1046" style="width:0;height:0" o:hralign="center" o:hrstd="t" o:hr="t" fillcolor="#a0a0a0" stroked="f"/>
        </w:pict>
      </w:r>
    </w:p>
    <w:p w:rsidR="00E31E42" w:rsidRPr="00E31E42" w:rsidRDefault="00E31E42" w:rsidP="00E31E42">
      <w:pPr>
        <w:shd w:val="clear" w:color="auto" w:fill="FFFFFF"/>
        <w:spacing w:before="300" w:after="30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b/>
          <w:bCs/>
          <w:color w:val="333333"/>
          <w:sz w:val="23"/>
          <w:szCs w:val="23"/>
          <w:lang w:eastAsia="ru-RU"/>
        </w:rPr>
        <w:t>12.8.</w:t>
      </w:r>
      <w:r w:rsidRPr="00E31E42">
        <w:rPr>
          <w:rFonts w:ascii="Helvetica" w:eastAsia="Times New Roman" w:hAnsi="Helvetica" w:cs="Helvetica"/>
          <w:color w:val="333333"/>
          <w:sz w:val="23"/>
          <w:szCs w:val="23"/>
          <w:lang w:eastAsia="ru-RU"/>
        </w:rPr>
        <w:t>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E31E42" w:rsidRPr="00E31E42" w:rsidRDefault="00E31E42" w:rsidP="00E31E42">
      <w:pPr>
        <w:shd w:val="clear" w:color="auto" w:fill="FFFFFF"/>
        <w:spacing w:after="150" w:line="240" w:lineRule="auto"/>
        <w:rPr>
          <w:rFonts w:ascii="Helvetica" w:eastAsia="Times New Roman" w:hAnsi="Helvetica" w:cs="Helvetica"/>
          <w:color w:val="333333"/>
          <w:sz w:val="23"/>
          <w:szCs w:val="23"/>
          <w:lang w:eastAsia="ru-RU"/>
        </w:rPr>
      </w:pPr>
      <w:r w:rsidRPr="00E31E42">
        <w:rPr>
          <w:rFonts w:ascii="Helvetica" w:eastAsia="Times New Roman" w:hAnsi="Helvetica" w:cs="Helvetica"/>
          <w:color w:val="333333"/>
          <w:sz w:val="23"/>
          <w:szCs w:val="23"/>
          <w:lang w:eastAsia="ru-RU"/>
        </w:rPr>
        <w:t>Запрещается оставлять в транспортном средстве на время его стоянки ребенка в возрасте младше 7 лет в отсутствие совершеннолетнего лица.</w:t>
      </w:r>
    </w:p>
    <w:p w:rsidR="00E31E42" w:rsidRDefault="00E31E42">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p w:rsidR="00E31E42" w:rsidRPr="00BB2199" w:rsidRDefault="00E31E42">
      <w:pPr>
        <w:rPr>
          <w:rFonts w:ascii="Times New Roman" w:hAnsi="Times New Roman" w:cs="Times New Roman"/>
          <w:sz w:val="28"/>
          <w:szCs w:val="28"/>
        </w:rPr>
      </w:pPr>
      <w:r>
        <w:rPr>
          <w:rFonts w:ascii="Times New Roman" w:hAnsi="Times New Roman" w:cs="Times New Roman"/>
          <w:sz w:val="28"/>
          <w:szCs w:val="28"/>
        </w:rPr>
        <w:t>Билеты 1-40 вопрос 10</w:t>
      </w:r>
      <w:bookmarkStart w:id="22" w:name="_GoBack"/>
      <w:bookmarkEnd w:id="22"/>
    </w:p>
    <w:sectPr w:rsidR="00E31E42" w:rsidRPr="00BB2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61F1D"/>
    <w:multiLevelType w:val="multilevel"/>
    <w:tmpl w:val="AFD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60545C"/>
    <w:multiLevelType w:val="multilevel"/>
    <w:tmpl w:val="184E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99"/>
    <w:rsid w:val="00897AD6"/>
    <w:rsid w:val="00BB2199"/>
    <w:rsid w:val="00E3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199"/>
    <w:rPr>
      <w:color w:val="0000FF" w:themeColor="hyperlink"/>
      <w:u w:val="single"/>
    </w:rPr>
  </w:style>
  <w:style w:type="paragraph" w:styleId="a4">
    <w:name w:val="Balloon Text"/>
    <w:basedOn w:val="a"/>
    <w:link w:val="a5"/>
    <w:uiPriority w:val="99"/>
    <w:semiHidden/>
    <w:unhideWhenUsed/>
    <w:rsid w:val="00BB2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199"/>
    <w:rPr>
      <w:rFonts w:ascii="Tahoma" w:hAnsi="Tahoma" w:cs="Tahoma"/>
      <w:sz w:val="16"/>
      <w:szCs w:val="16"/>
    </w:rPr>
  </w:style>
  <w:style w:type="character" w:styleId="a6">
    <w:name w:val="FollowedHyperlink"/>
    <w:basedOn w:val="a0"/>
    <w:uiPriority w:val="99"/>
    <w:semiHidden/>
    <w:unhideWhenUsed/>
    <w:rsid w:val="00BB21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199"/>
    <w:rPr>
      <w:color w:val="0000FF" w:themeColor="hyperlink"/>
      <w:u w:val="single"/>
    </w:rPr>
  </w:style>
  <w:style w:type="paragraph" w:styleId="a4">
    <w:name w:val="Balloon Text"/>
    <w:basedOn w:val="a"/>
    <w:link w:val="a5"/>
    <w:uiPriority w:val="99"/>
    <w:semiHidden/>
    <w:unhideWhenUsed/>
    <w:rsid w:val="00BB2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199"/>
    <w:rPr>
      <w:rFonts w:ascii="Tahoma" w:hAnsi="Tahoma" w:cs="Tahoma"/>
      <w:sz w:val="16"/>
      <w:szCs w:val="16"/>
    </w:rPr>
  </w:style>
  <w:style w:type="character" w:styleId="a6">
    <w:name w:val="FollowedHyperlink"/>
    <w:basedOn w:val="a0"/>
    <w:uiPriority w:val="99"/>
    <w:semiHidden/>
    <w:unhideWhenUsed/>
    <w:rsid w:val="00BB2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4185">
      <w:bodyDiv w:val="1"/>
      <w:marLeft w:val="0"/>
      <w:marRight w:val="0"/>
      <w:marTop w:val="0"/>
      <w:marBottom w:val="0"/>
      <w:divBdr>
        <w:top w:val="none" w:sz="0" w:space="0" w:color="auto"/>
        <w:left w:val="none" w:sz="0" w:space="0" w:color="auto"/>
        <w:bottom w:val="none" w:sz="0" w:space="0" w:color="auto"/>
        <w:right w:val="none" w:sz="0" w:space="0" w:color="auto"/>
      </w:divBdr>
      <w:divsChild>
        <w:div w:id="1058938503">
          <w:marLeft w:val="0"/>
          <w:marRight w:val="0"/>
          <w:marTop w:val="0"/>
          <w:marBottom w:val="0"/>
          <w:divBdr>
            <w:top w:val="none" w:sz="0" w:space="0" w:color="auto"/>
            <w:left w:val="none" w:sz="0" w:space="0" w:color="auto"/>
            <w:bottom w:val="none" w:sz="0" w:space="0" w:color="auto"/>
            <w:right w:val="none" w:sz="0" w:space="0" w:color="auto"/>
          </w:divBdr>
        </w:div>
        <w:div w:id="628048040">
          <w:marLeft w:val="0"/>
          <w:marRight w:val="0"/>
          <w:marTop w:val="0"/>
          <w:marBottom w:val="0"/>
          <w:divBdr>
            <w:top w:val="none" w:sz="0" w:space="0" w:color="auto"/>
            <w:left w:val="none" w:sz="0" w:space="0" w:color="auto"/>
            <w:bottom w:val="none" w:sz="0" w:space="0" w:color="auto"/>
            <w:right w:val="none" w:sz="0" w:space="0" w:color="auto"/>
          </w:divBdr>
        </w:div>
        <w:div w:id="402141937">
          <w:marLeft w:val="0"/>
          <w:marRight w:val="0"/>
          <w:marTop w:val="0"/>
          <w:marBottom w:val="0"/>
          <w:divBdr>
            <w:top w:val="none" w:sz="0" w:space="0" w:color="auto"/>
            <w:left w:val="none" w:sz="0" w:space="0" w:color="auto"/>
            <w:bottom w:val="none" w:sz="0" w:space="0" w:color="auto"/>
            <w:right w:val="none" w:sz="0" w:space="0" w:color="auto"/>
          </w:divBdr>
        </w:div>
        <w:div w:id="1150632124">
          <w:marLeft w:val="0"/>
          <w:marRight w:val="0"/>
          <w:marTop w:val="0"/>
          <w:marBottom w:val="0"/>
          <w:divBdr>
            <w:top w:val="none" w:sz="0" w:space="0" w:color="auto"/>
            <w:left w:val="none" w:sz="0" w:space="0" w:color="auto"/>
            <w:bottom w:val="none" w:sz="0" w:space="0" w:color="auto"/>
            <w:right w:val="none" w:sz="0" w:space="0" w:color="auto"/>
          </w:divBdr>
        </w:div>
        <w:div w:id="2137869956">
          <w:marLeft w:val="0"/>
          <w:marRight w:val="0"/>
          <w:marTop w:val="0"/>
          <w:marBottom w:val="0"/>
          <w:divBdr>
            <w:top w:val="none" w:sz="0" w:space="0" w:color="auto"/>
            <w:left w:val="none" w:sz="0" w:space="0" w:color="auto"/>
            <w:bottom w:val="none" w:sz="0" w:space="0" w:color="auto"/>
            <w:right w:val="none" w:sz="0" w:space="0" w:color="auto"/>
          </w:divBdr>
        </w:div>
        <w:div w:id="1105003763">
          <w:marLeft w:val="0"/>
          <w:marRight w:val="0"/>
          <w:marTop w:val="0"/>
          <w:marBottom w:val="0"/>
          <w:divBdr>
            <w:top w:val="none" w:sz="0" w:space="0" w:color="auto"/>
            <w:left w:val="none" w:sz="0" w:space="0" w:color="auto"/>
            <w:bottom w:val="none" w:sz="0" w:space="0" w:color="auto"/>
            <w:right w:val="none" w:sz="0" w:space="0" w:color="auto"/>
          </w:divBdr>
        </w:div>
        <w:div w:id="1526022040">
          <w:marLeft w:val="0"/>
          <w:marRight w:val="0"/>
          <w:marTop w:val="0"/>
          <w:marBottom w:val="0"/>
          <w:divBdr>
            <w:top w:val="none" w:sz="0" w:space="0" w:color="auto"/>
            <w:left w:val="none" w:sz="0" w:space="0" w:color="auto"/>
            <w:bottom w:val="none" w:sz="0" w:space="0" w:color="auto"/>
            <w:right w:val="none" w:sz="0" w:space="0" w:color="auto"/>
          </w:divBdr>
        </w:div>
        <w:div w:id="871042827">
          <w:marLeft w:val="0"/>
          <w:marRight w:val="0"/>
          <w:marTop w:val="0"/>
          <w:marBottom w:val="0"/>
          <w:divBdr>
            <w:top w:val="none" w:sz="0" w:space="0" w:color="auto"/>
            <w:left w:val="none" w:sz="0" w:space="0" w:color="auto"/>
            <w:bottom w:val="none" w:sz="0" w:space="0" w:color="auto"/>
            <w:right w:val="none" w:sz="0" w:space="0" w:color="auto"/>
          </w:divBdr>
        </w:div>
      </w:divsChild>
    </w:div>
    <w:div w:id="999581262">
      <w:bodyDiv w:val="1"/>
      <w:marLeft w:val="0"/>
      <w:marRight w:val="0"/>
      <w:marTop w:val="0"/>
      <w:marBottom w:val="0"/>
      <w:divBdr>
        <w:top w:val="none" w:sz="0" w:space="0" w:color="auto"/>
        <w:left w:val="none" w:sz="0" w:space="0" w:color="auto"/>
        <w:bottom w:val="none" w:sz="0" w:space="0" w:color="auto"/>
        <w:right w:val="none" w:sz="0" w:space="0" w:color="auto"/>
      </w:divBdr>
      <w:divsChild>
        <w:div w:id="2113354137">
          <w:marLeft w:val="-225"/>
          <w:marRight w:val="-225"/>
          <w:marTop w:val="0"/>
          <w:marBottom w:val="0"/>
          <w:divBdr>
            <w:top w:val="none" w:sz="0" w:space="0" w:color="auto"/>
            <w:left w:val="none" w:sz="0" w:space="0" w:color="auto"/>
            <w:bottom w:val="none" w:sz="0" w:space="0" w:color="auto"/>
            <w:right w:val="none" w:sz="0" w:space="0" w:color="auto"/>
          </w:divBdr>
          <w:divsChild>
            <w:div w:id="854001658">
              <w:marLeft w:val="0"/>
              <w:marRight w:val="0"/>
              <w:marTop w:val="0"/>
              <w:marBottom w:val="0"/>
              <w:divBdr>
                <w:top w:val="none" w:sz="0" w:space="0" w:color="auto"/>
                <w:left w:val="none" w:sz="0" w:space="0" w:color="auto"/>
                <w:bottom w:val="none" w:sz="0" w:space="0" w:color="auto"/>
                <w:right w:val="none" w:sz="0" w:space="0" w:color="auto"/>
              </w:divBdr>
              <w:divsChild>
                <w:div w:id="2055232850">
                  <w:marLeft w:val="0"/>
                  <w:marRight w:val="0"/>
                  <w:marTop w:val="0"/>
                  <w:marBottom w:val="0"/>
                  <w:divBdr>
                    <w:top w:val="none" w:sz="0" w:space="0" w:color="auto"/>
                    <w:left w:val="none" w:sz="0" w:space="0" w:color="auto"/>
                    <w:bottom w:val="none" w:sz="0" w:space="0" w:color="auto"/>
                    <w:right w:val="none" w:sz="0" w:space="0" w:color="auto"/>
                  </w:divBdr>
                </w:div>
                <w:div w:id="690029802">
                  <w:marLeft w:val="0"/>
                  <w:marRight w:val="0"/>
                  <w:marTop w:val="0"/>
                  <w:marBottom w:val="0"/>
                  <w:divBdr>
                    <w:top w:val="none" w:sz="0" w:space="0" w:color="auto"/>
                    <w:left w:val="none" w:sz="0" w:space="0" w:color="auto"/>
                    <w:bottom w:val="none" w:sz="0" w:space="0" w:color="auto"/>
                    <w:right w:val="none" w:sz="0" w:space="0" w:color="auto"/>
                  </w:divBdr>
                </w:div>
                <w:div w:id="2082946140">
                  <w:marLeft w:val="0"/>
                  <w:marRight w:val="0"/>
                  <w:marTop w:val="0"/>
                  <w:marBottom w:val="0"/>
                  <w:divBdr>
                    <w:top w:val="none" w:sz="0" w:space="0" w:color="auto"/>
                    <w:left w:val="none" w:sz="0" w:space="0" w:color="auto"/>
                    <w:bottom w:val="none" w:sz="0" w:space="0" w:color="auto"/>
                    <w:right w:val="none" w:sz="0" w:space="0" w:color="auto"/>
                  </w:divBdr>
                </w:div>
                <w:div w:id="627246787">
                  <w:marLeft w:val="0"/>
                  <w:marRight w:val="0"/>
                  <w:marTop w:val="0"/>
                  <w:marBottom w:val="0"/>
                  <w:divBdr>
                    <w:top w:val="none" w:sz="0" w:space="0" w:color="auto"/>
                    <w:left w:val="none" w:sz="0" w:space="0" w:color="auto"/>
                    <w:bottom w:val="none" w:sz="0" w:space="0" w:color="auto"/>
                    <w:right w:val="none" w:sz="0" w:space="0" w:color="auto"/>
                  </w:divBdr>
                </w:div>
                <w:div w:id="1911621990">
                  <w:marLeft w:val="0"/>
                  <w:marRight w:val="0"/>
                  <w:marTop w:val="0"/>
                  <w:marBottom w:val="0"/>
                  <w:divBdr>
                    <w:top w:val="none" w:sz="0" w:space="0" w:color="auto"/>
                    <w:left w:val="none" w:sz="0" w:space="0" w:color="auto"/>
                    <w:bottom w:val="none" w:sz="0" w:space="0" w:color="auto"/>
                    <w:right w:val="none" w:sz="0" w:space="0" w:color="auto"/>
                  </w:divBdr>
                </w:div>
                <w:div w:id="561840567">
                  <w:marLeft w:val="0"/>
                  <w:marRight w:val="0"/>
                  <w:marTop w:val="0"/>
                  <w:marBottom w:val="0"/>
                  <w:divBdr>
                    <w:top w:val="none" w:sz="0" w:space="0" w:color="auto"/>
                    <w:left w:val="none" w:sz="0" w:space="0" w:color="auto"/>
                    <w:bottom w:val="none" w:sz="0" w:space="0" w:color="auto"/>
                    <w:right w:val="none" w:sz="0" w:space="0" w:color="auto"/>
                  </w:divBdr>
                </w:div>
                <w:div w:id="1669020471">
                  <w:marLeft w:val="0"/>
                  <w:marRight w:val="0"/>
                  <w:marTop w:val="0"/>
                  <w:marBottom w:val="0"/>
                  <w:divBdr>
                    <w:top w:val="none" w:sz="0" w:space="0" w:color="auto"/>
                    <w:left w:val="none" w:sz="0" w:space="0" w:color="auto"/>
                    <w:bottom w:val="none" w:sz="0" w:space="0" w:color="auto"/>
                    <w:right w:val="none" w:sz="0" w:space="0" w:color="auto"/>
                  </w:divBdr>
                </w:div>
                <w:div w:id="1063336635">
                  <w:marLeft w:val="0"/>
                  <w:marRight w:val="0"/>
                  <w:marTop w:val="0"/>
                  <w:marBottom w:val="0"/>
                  <w:divBdr>
                    <w:top w:val="none" w:sz="0" w:space="0" w:color="auto"/>
                    <w:left w:val="none" w:sz="0" w:space="0" w:color="auto"/>
                    <w:bottom w:val="none" w:sz="0" w:space="0" w:color="auto"/>
                    <w:right w:val="none" w:sz="0" w:space="0" w:color="auto"/>
                  </w:divBdr>
                </w:div>
                <w:div w:id="1018233399">
                  <w:marLeft w:val="0"/>
                  <w:marRight w:val="0"/>
                  <w:marTop w:val="0"/>
                  <w:marBottom w:val="0"/>
                  <w:divBdr>
                    <w:top w:val="none" w:sz="0" w:space="0" w:color="auto"/>
                    <w:left w:val="none" w:sz="0" w:space="0" w:color="auto"/>
                    <w:bottom w:val="none" w:sz="0" w:space="0" w:color="auto"/>
                    <w:right w:val="none" w:sz="0" w:space="0" w:color="auto"/>
                  </w:divBdr>
                </w:div>
                <w:div w:id="1952468991">
                  <w:marLeft w:val="0"/>
                  <w:marRight w:val="0"/>
                  <w:marTop w:val="0"/>
                  <w:marBottom w:val="0"/>
                  <w:divBdr>
                    <w:top w:val="none" w:sz="0" w:space="0" w:color="auto"/>
                    <w:left w:val="none" w:sz="0" w:space="0" w:color="auto"/>
                    <w:bottom w:val="none" w:sz="0" w:space="0" w:color="auto"/>
                    <w:right w:val="none" w:sz="0" w:space="0" w:color="auto"/>
                  </w:divBdr>
                </w:div>
                <w:div w:id="417335083">
                  <w:marLeft w:val="0"/>
                  <w:marRight w:val="0"/>
                  <w:marTop w:val="0"/>
                  <w:marBottom w:val="0"/>
                  <w:divBdr>
                    <w:top w:val="none" w:sz="0" w:space="0" w:color="auto"/>
                    <w:left w:val="none" w:sz="0" w:space="0" w:color="auto"/>
                    <w:bottom w:val="none" w:sz="0" w:space="0" w:color="auto"/>
                    <w:right w:val="none" w:sz="0" w:space="0" w:color="auto"/>
                  </w:divBdr>
                </w:div>
                <w:div w:id="304504789">
                  <w:marLeft w:val="0"/>
                  <w:marRight w:val="0"/>
                  <w:marTop w:val="0"/>
                  <w:marBottom w:val="0"/>
                  <w:divBdr>
                    <w:top w:val="none" w:sz="0" w:space="0" w:color="auto"/>
                    <w:left w:val="none" w:sz="0" w:space="0" w:color="auto"/>
                    <w:bottom w:val="none" w:sz="0" w:space="0" w:color="auto"/>
                    <w:right w:val="none" w:sz="0" w:space="0" w:color="auto"/>
                  </w:divBdr>
                </w:div>
                <w:div w:id="329605143">
                  <w:marLeft w:val="0"/>
                  <w:marRight w:val="0"/>
                  <w:marTop w:val="0"/>
                  <w:marBottom w:val="0"/>
                  <w:divBdr>
                    <w:top w:val="none" w:sz="0" w:space="0" w:color="auto"/>
                    <w:left w:val="none" w:sz="0" w:space="0" w:color="auto"/>
                    <w:bottom w:val="none" w:sz="0" w:space="0" w:color="auto"/>
                    <w:right w:val="none" w:sz="0" w:space="0" w:color="auto"/>
                  </w:divBdr>
                </w:div>
                <w:div w:id="16817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dd24.com/pdd/pdd12" TargetMode="External"/><Relationship Id="rId26" Type="http://schemas.openxmlformats.org/officeDocument/2006/relationships/hyperlink" Target="http://www.pdd24.com/pdd/znak8" TargetMode="External"/><Relationship Id="rId39" Type="http://schemas.openxmlformats.org/officeDocument/2006/relationships/hyperlink" Target="http://www.pdd24.com/pdd/znak8#8.6.7" TargetMode="External"/><Relationship Id="rId21" Type="http://schemas.openxmlformats.org/officeDocument/2006/relationships/hyperlink" Target="http://www.pdd24.com/pdd/pdd12" TargetMode="External"/><Relationship Id="rId34" Type="http://schemas.openxmlformats.org/officeDocument/2006/relationships/image" Target="media/image8.png"/><Relationship Id="rId42" Type="http://schemas.openxmlformats.org/officeDocument/2006/relationships/image" Target="media/image12.png"/><Relationship Id="rId47" Type="http://schemas.openxmlformats.org/officeDocument/2006/relationships/hyperlink" Target="http://www.pdd24.com/pdd/znak6" TargetMode="External"/><Relationship Id="rId50" Type="http://schemas.openxmlformats.org/officeDocument/2006/relationships/image" Target="media/image14.png"/><Relationship Id="rId55" Type="http://schemas.openxmlformats.org/officeDocument/2006/relationships/hyperlink" Target="http://www.pdd24.com/pdd/razm1#1.17" TargetMode="External"/><Relationship Id="rId7" Type="http://schemas.openxmlformats.org/officeDocument/2006/relationships/hyperlink" Target="http://www.pdd24.com/pdd/change-1-march-2021" TargetMode="External"/><Relationship Id="rId2" Type="http://schemas.openxmlformats.org/officeDocument/2006/relationships/styles" Target="styles.xml"/><Relationship Id="rId16" Type="http://schemas.openxmlformats.org/officeDocument/2006/relationships/hyperlink" Target="http://www.pdd24.com/pdd/znak4#4.3" TargetMode="External"/><Relationship Id="rId20" Type="http://schemas.openxmlformats.org/officeDocument/2006/relationships/hyperlink" Target="http://www.pdd24.com/pdd/change-1-march-2021" TargetMode="External"/><Relationship Id="rId29" Type="http://schemas.openxmlformats.org/officeDocument/2006/relationships/hyperlink" Target="http://www.pdd24.com/pdd/znak8#8.6.2" TargetMode="External"/><Relationship Id="rId41" Type="http://schemas.openxmlformats.org/officeDocument/2006/relationships/hyperlink" Target="http://www.pdd24.com/pdd/znak8#8.6.8" TargetMode="External"/><Relationship Id="rId54" Type="http://schemas.openxmlformats.org/officeDocument/2006/relationships/hyperlink" Target="http://www.pdd24.com/pdd/razm1" TargetMode="External"/><Relationship Id="rId1" Type="http://schemas.openxmlformats.org/officeDocument/2006/relationships/numbering" Target="numbering.xml"/><Relationship Id="rId6" Type="http://schemas.openxmlformats.org/officeDocument/2006/relationships/hyperlink" Target="http://www.pdd24.com/pdd/pdd8" TargetMode="External"/><Relationship Id="rId11" Type="http://schemas.openxmlformats.org/officeDocument/2006/relationships/hyperlink" Target="http://www.pdd24.com/pdd/znak6" TargetMode="External"/><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hyperlink" Target="http://www.pdd24.com/pdd/znak8#8.6.6" TargetMode="External"/><Relationship Id="rId40" Type="http://schemas.openxmlformats.org/officeDocument/2006/relationships/image" Target="media/image11.png"/><Relationship Id="rId45" Type="http://schemas.openxmlformats.org/officeDocument/2006/relationships/hyperlink" Target="http://www.pdd24.com/pdd/znak6" TargetMode="External"/><Relationship Id="rId53" Type="http://schemas.openxmlformats.org/officeDocument/2006/relationships/hyperlink" Target="http://www.pdd24.com/pdd/znak8" TargetMode="External"/><Relationship Id="rId58" Type="http://schemas.openxmlformats.org/officeDocument/2006/relationships/hyperlink" Target="http://www.pdd24.com/pdd/znak2#2.1" TargetMode="External"/><Relationship Id="rId5" Type="http://schemas.openxmlformats.org/officeDocument/2006/relationships/webSettings" Target="webSettings.xml"/><Relationship Id="rId15" Type="http://schemas.openxmlformats.org/officeDocument/2006/relationships/hyperlink" Target="http://www.pdd24.com/pdd/znak4" TargetMode="External"/><Relationship Id="rId23" Type="http://schemas.openxmlformats.org/officeDocument/2006/relationships/hyperlink" Target="http://www.pdd24.com/pdd/znak6#6.4" TargetMode="External"/><Relationship Id="rId28" Type="http://schemas.openxmlformats.org/officeDocument/2006/relationships/image" Target="media/image5.png"/><Relationship Id="rId36" Type="http://schemas.openxmlformats.org/officeDocument/2006/relationships/image" Target="media/image9.png"/><Relationship Id="rId49" Type="http://schemas.openxmlformats.org/officeDocument/2006/relationships/hyperlink" Target="http://www.pdd24.com/pdd/znak8#8.4.7" TargetMode="External"/><Relationship Id="rId57" Type="http://schemas.openxmlformats.org/officeDocument/2006/relationships/hyperlink" Target="http://www.pdd24.com/pdd/znak2" TargetMode="External"/><Relationship Id="rId61"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www.pdd24.com/pdd/pdd12" TargetMode="External"/><Relationship Id="rId31" Type="http://schemas.openxmlformats.org/officeDocument/2006/relationships/hyperlink" Target="http://www.pdd24.com/pdd/znak8#8.6.3" TargetMode="External"/><Relationship Id="rId44" Type="http://schemas.openxmlformats.org/officeDocument/2006/relationships/image" Target="media/image13.png"/><Relationship Id="rId52" Type="http://schemas.openxmlformats.org/officeDocument/2006/relationships/hyperlink" Target="http://www.pdd24.com/pdd/znak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dd24.com/pdd/razm1#1.26" TargetMode="External"/><Relationship Id="rId14" Type="http://schemas.openxmlformats.org/officeDocument/2006/relationships/hyperlink" Target="http://www.pdd24.com/pdd/pdd13" TargetMode="External"/><Relationship Id="rId22" Type="http://schemas.openxmlformats.org/officeDocument/2006/relationships/hyperlink" Target="http://www.pdd24.com/pdd/znak6" TargetMode="External"/><Relationship Id="rId27" Type="http://schemas.openxmlformats.org/officeDocument/2006/relationships/hyperlink" Target="http://www.pdd24.com/pdd/znak8#8.6.1" TargetMode="External"/><Relationship Id="rId30" Type="http://schemas.openxmlformats.org/officeDocument/2006/relationships/image" Target="media/image6.png"/><Relationship Id="rId35" Type="http://schemas.openxmlformats.org/officeDocument/2006/relationships/hyperlink" Target="http://www.pdd24.com/pdd/znak8#8.6.5" TargetMode="External"/><Relationship Id="rId43" Type="http://schemas.openxmlformats.org/officeDocument/2006/relationships/hyperlink" Target="http://www.pdd24.com/pdd/znak8#8.6.9" TargetMode="External"/><Relationship Id="rId48" Type="http://schemas.openxmlformats.org/officeDocument/2006/relationships/hyperlink" Target="http://www.pdd24.com/pdd/znak8" TargetMode="External"/><Relationship Id="rId56" Type="http://schemas.openxmlformats.org/officeDocument/2006/relationships/image" Target="media/image15.gif"/><Relationship Id="rId8" Type="http://schemas.openxmlformats.org/officeDocument/2006/relationships/hyperlink" Target="http://www.pdd24.com/pdd/razm1" TargetMode="External"/><Relationship Id="rId51" Type="http://schemas.openxmlformats.org/officeDocument/2006/relationships/hyperlink" Target="http://www.pdd24.com/pdd/znak8" TargetMode="External"/><Relationship Id="rId3" Type="http://schemas.microsoft.com/office/2007/relationships/stylesWithEffects" Target="stylesWithEffects.xml"/><Relationship Id="rId12" Type="http://schemas.openxmlformats.org/officeDocument/2006/relationships/hyperlink" Target="http://www.pdd24.com/pdd/znak6#6.16" TargetMode="External"/><Relationship Id="rId17" Type="http://schemas.openxmlformats.org/officeDocument/2006/relationships/image" Target="media/image3.png"/><Relationship Id="rId25" Type="http://schemas.openxmlformats.org/officeDocument/2006/relationships/hyperlink" Target="http://www.pdd24.com/pdd/znak6" TargetMode="External"/><Relationship Id="rId33" Type="http://schemas.openxmlformats.org/officeDocument/2006/relationships/hyperlink" Target="http://www.pdd24.com/pdd/znak8#8.6.4" TargetMode="External"/><Relationship Id="rId38" Type="http://schemas.openxmlformats.org/officeDocument/2006/relationships/image" Target="media/image10.png"/><Relationship Id="rId46" Type="http://schemas.openxmlformats.org/officeDocument/2006/relationships/hyperlink" Target="http://www.pdd24.com/pdd/znak8" TargetMode="External"/><Relationship Id="rId59"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2021-03-29T07:41:00Z</dcterms:created>
  <dcterms:modified xsi:type="dcterms:W3CDTF">2021-03-29T07:41:00Z</dcterms:modified>
</cp:coreProperties>
</file>