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46" w:rsidRPr="00D87146" w:rsidRDefault="00D87146" w:rsidP="00D87146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87146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D87146" w:rsidRPr="00D87146" w:rsidRDefault="00D87146" w:rsidP="00D87146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87146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D87146">
        <w:rPr>
          <w:rFonts w:ascii="Times New Roman" w:eastAsia="Verdana" w:hAnsi="Times New Roman" w:cs="Times New Roman"/>
          <w:b/>
          <w:bCs/>
          <w:sz w:val="24"/>
          <w:szCs w:val="24"/>
        </w:rPr>
        <w:t>Ремская</w:t>
      </w:r>
      <w:proofErr w:type="spellEnd"/>
      <w:r w:rsidRPr="00D87146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Е.А.</w:t>
      </w:r>
    </w:p>
    <w:p w:rsidR="00D87146" w:rsidRPr="00D87146" w:rsidRDefault="00D87146" w:rsidP="00D87146">
      <w:pPr>
        <w:pStyle w:val="a3"/>
        <w:ind w:left="0"/>
        <w:rPr>
          <w:rFonts w:eastAsia="Verdana"/>
          <w:b/>
          <w:bCs/>
        </w:rPr>
      </w:pPr>
      <w:r w:rsidRPr="00D87146">
        <w:rPr>
          <w:rFonts w:eastAsia="Verdana"/>
          <w:b/>
          <w:bCs/>
        </w:rPr>
        <w:t>3. Название темы: «</w:t>
      </w:r>
      <w:r w:rsidRPr="00D87146">
        <w:rPr>
          <w:b/>
          <w:color w:val="000000"/>
        </w:rPr>
        <w:t xml:space="preserve">Лечебная физическая культура при заболеваниях органов </w:t>
      </w:r>
      <w:r>
        <w:rPr>
          <w:b/>
          <w:color w:val="000000"/>
        </w:rPr>
        <w:t>д</w:t>
      </w:r>
      <w:r w:rsidRPr="00D87146">
        <w:rPr>
          <w:b/>
          <w:color w:val="000000"/>
        </w:rPr>
        <w:t>ыхания</w:t>
      </w:r>
      <w:r w:rsidRPr="00D87146">
        <w:rPr>
          <w:b/>
          <w:bCs/>
        </w:rPr>
        <w:t>»</w:t>
      </w:r>
      <w:r w:rsidRPr="00D87146">
        <w:rPr>
          <w:rFonts w:eastAsia="Verdana"/>
          <w:b/>
          <w:bCs/>
        </w:rPr>
        <w:t xml:space="preserve"> (2 часа)</w:t>
      </w:r>
    </w:p>
    <w:p w:rsidR="00D87146" w:rsidRDefault="00D87146" w:rsidP="00E41C9A">
      <w:pPr>
        <w:pStyle w:val="a3"/>
        <w:ind w:left="0"/>
        <w:rPr>
          <w:b/>
          <w:color w:val="000000"/>
          <w:sz w:val="28"/>
          <w:szCs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Дыхательная система состоит из тканей и органов, обеспечивающих легочную вентиляцию и легочное дыхание. Дыхание — это единый процесс, состоящий из трех неразрывных звеньев: внешнего дыхания, то есть газообмена между внешней средой и кровью легочных капилляров, происходящего в легких; переноса газов, осуществляемого системами кровообращения и крови; внутреннего (тканевого) дыхания, то есть газообмена между кровью и клеткой, в процессе которого клетки потребляют кислород и выделяют углекислоту. Основу тканевого дыхания составляют сложные окислительно-восстановительные реакции, сопровождающиеся освобождением энергии, которая необходима для жизнедеятельности организма.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Работоспособность человека определяется в основном тем, какое количество кислорода усвоено из воздуха, перешло в кровь легочных капилляров и доставлено в ткани и клетки, что и выполняют три указанные выше системы. Все они тесно связаны между собой и обладают взаимной компенсацией. Так, при сердечной недостаточности наступает одышка, при недостатке кислорода в атмосферном воздухе (например, в среднегорье) увеличивается количество эритроцитов — переносчиков кислорода, при заболеваниях легких наступает тахикардия.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Уровень функции внешнего дыхания определяется потребностью тканей в кислороде в данный момент. У здоровых людей из каждого литра провентилированного воздуха поглощается примерно 40 мл кислорода (так называемый коэффициент использования кислорода). В атмосферном воздухе содержится 20,93% кислорода, 0,02—0,03% углекислого газа.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заболеваниях легких нарушается функция внешнего дыхания: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расстраивается механика дыхания, что связано с потерей эластичности легочной ткани, изменяется ритмичность фаз дыхания, уменьшается подвижность грудной клетки;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снижается диффузная способность легких, что приводит к нарушению нормального газообмена между кровью и альвеолярным воздухом;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затрудняется бронхиальная проходимость в результате </w:t>
      </w:r>
      <w:proofErr w:type="spellStart"/>
      <w:r>
        <w:rPr>
          <w:color w:val="000000"/>
          <w:sz w:val="28"/>
        </w:rPr>
        <w:t>бронхоспазма</w:t>
      </w:r>
      <w:proofErr w:type="spellEnd"/>
      <w:r>
        <w:rPr>
          <w:color w:val="000000"/>
          <w:sz w:val="28"/>
        </w:rPr>
        <w:t>, утолщения стенок бронхов, повышенной секреции и механической закупорки бронхов при большом количестве мокроты.</w:t>
      </w:r>
    </w:p>
    <w:p w:rsidR="004F4EEF" w:rsidRPr="00F23C4D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Известно, что нарушение дыхательной функции при заболеваниях органов дыхания чаще всего связано с изменениями механизма дыхательного акта (нарушение правильного сочетания фаз вдоха и выдоха, появление поверхностного и учащенного дыхания, </w:t>
      </w:r>
      <w:proofErr w:type="spellStart"/>
      <w:r>
        <w:rPr>
          <w:color w:val="000000"/>
          <w:sz w:val="28"/>
        </w:rPr>
        <w:t>дискоординации</w:t>
      </w:r>
      <w:proofErr w:type="spellEnd"/>
      <w:r>
        <w:rPr>
          <w:color w:val="000000"/>
          <w:sz w:val="28"/>
        </w:rPr>
        <w:t xml:space="preserve"> дыхательных движений). Эти изменения нередко приводят к нарушению легочной вентиляции — процесса, обеспечивающего газообмен между наружным и альвеолярным воздухом и поддерживающего в последнем определенное парциальное давление О</w:t>
      </w:r>
      <w:proofErr w:type="gramStart"/>
      <w:r>
        <w:rPr>
          <w:color w:val="000000"/>
          <w:sz w:val="28"/>
          <w:vertAlign w:val="subscript"/>
        </w:rPr>
        <w:t>2</w:t>
      </w:r>
      <w:proofErr w:type="gramEnd"/>
      <w:r>
        <w:rPr>
          <w:color w:val="000000"/>
          <w:sz w:val="28"/>
        </w:rPr>
        <w:t xml:space="preserve"> 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. Постоянное и определенное парциальное давление О</w:t>
      </w:r>
      <w:proofErr w:type="gramStart"/>
      <w:r>
        <w:rPr>
          <w:color w:val="000000"/>
          <w:sz w:val="28"/>
          <w:vertAlign w:val="subscript"/>
        </w:rPr>
        <w:t>2</w:t>
      </w:r>
      <w:proofErr w:type="gramEnd"/>
      <w:r>
        <w:rPr>
          <w:color w:val="000000"/>
          <w:sz w:val="28"/>
        </w:rPr>
        <w:t xml:space="preserve"> и СО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в альвеолярном воздухе необходимо для диффузии кислорода из альвеолярного воздуха в кровь легочных капилляров. Эти </w:t>
      </w:r>
      <w:r>
        <w:rPr>
          <w:color w:val="000000"/>
          <w:sz w:val="28"/>
        </w:rPr>
        <w:lastRenderedPageBreak/>
        <w:t>процессы осуществляют основную задачу внешнего дыхания — поддержание нормального напряжения кислорода и углекислоты в артериальной крови. При патологии в легких одно из звеньев, обеспечивающих функцию внешнего дыхания, начинает функционировать вне нормы, в результате чего возникает дыхательная недостаточность.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Нарушение газообмена при заболеваниях легких может быть результатом уменьшения их дыхательной поверхности за счет </w:t>
      </w:r>
      <w:proofErr w:type="spellStart"/>
      <w:r>
        <w:rPr>
          <w:color w:val="000000"/>
          <w:sz w:val="28"/>
        </w:rPr>
        <w:t>сдавления</w:t>
      </w:r>
      <w:proofErr w:type="spellEnd"/>
      <w:r>
        <w:rPr>
          <w:color w:val="000000"/>
          <w:sz w:val="28"/>
        </w:rPr>
        <w:t xml:space="preserve"> части легкого плевральным экссудатом вследствие воспалительных процессов, наличия инфильтрата, нарушения бронхиальной проходимости, застойных явлений в малом круге кровообращения. Нарушению легочной вентиляции способствуют также плохое отхождение мокроты, уменьшение экскурсии диафрагмы и грудной клетки, снижение сократительной способности дыхательной мускулатуры, общая малая физическая активность больного (гиподинамия) и другие факторы.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применении физических упражнений некоторой компенсации дыхательной недостаточности можно достичь за счет улучшения локальной вентиляции легких (функционирование легочных капилляров), вследствие чего создаются условия для усиления газообмена.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 состоянии покоя человек использует лишь 20—25% дыхательной поверхности легких, остальные 75—80% включаются только в случае интенсивных физических нагрузок.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Функциональное единство всех звеньев системы дыхания, обеспечивающих доставку тканям кислорода, достигается за счет тонкой нейрогуморальной и рефлекторной регуляции.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Установлена роль дыхательной мускулатуры в активизации дыхания во время физической работы.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Главной задачей ЛФК (или физических упражнений) при легочной патологии является восстановление нарушенной функции легких.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Известно, что частота и тип дыхания меняются в зависимости от положения больного. Так, в горизонтальном положении (лежа на спине) объем грудной клетки соответствует фазе вдоха, диафрагма приподнята, функция брюшных мышц ограничена, выдох затруднен. В положении лежа на </w:t>
      </w:r>
      <w:proofErr w:type="gramStart"/>
      <w:r>
        <w:rPr>
          <w:color w:val="000000"/>
          <w:sz w:val="28"/>
        </w:rPr>
        <w:t>животе</w:t>
      </w:r>
      <w:proofErr w:type="gramEnd"/>
      <w:r>
        <w:rPr>
          <w:color w:val="000000"/>
          <w:sz w:val="28"/>
        </w:rPr>
        <w:t xml:space="preserve"> преобладает движение ребер нижней половины грудной клетки (больше сзади). В исходном положении лежа на </w:t>
      </w:r>
      <w:proofErr w:type="gramStart"/>
      <w:r>
        <w:rPr>
          <w:color w:val="000000"/>
          <w:sz w:val="28"/>
        </w:rPr>
        <w:t>боку</w:t>
      </w:r>
      <w:proofErr w:type="gramEnd"/>
      <w:r>
        <w:rPr>
          <w:color w:val="000000"/>
          <w:sz w:val="28"/>
        </w:rPr>
        <w:t xml:space="preserve"> блокируются движения грудной клетки на опорной стороне, противоположная сторона двигается свободно. Вертикальное положение (стоя) — лучшая позиция для выполнения дыхательных упражнений, так как грудная клетка и позвоночник могут свободно двигаться во всех направлениях. В положении сидя преобладает нижнебоковое и нижнезаднее дыхание, а брюшное дыхание затруднено; сидя с прогнутой спиной — </w:t>
      </w:r>
      <w:proofErr w:type="spellStart"/>
      <w:r>
        <w:rPr>
          <w:color w:val="000000"/>
          <w:sz w:val="28"/>
        </w:rPr>
        <w:t>верхнегрудное</w:t>
      </w:r>
      <w:proofErr w:type="spellEnd"/>
      <w:r>
        <w:rPr>
          <w:color w:val="000000"/>
          <w:sz w:val="28"/>
        </w:rPr>
        <w:t xml:space="preserve"> и брюшное дыхание несколько облегчаются.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легочной патологии (пневмонии, бронхиты, плевриты и др.) ухудшается кровоснабжение легких и бронхов, малая экскурсия (подвижность) грудной клетки, поверхностное дыхание, снижение силы дыхательной мускулатуры способствуют венозному и лимфатическому </w:t>
      </w:r>
      <w:proofErr w:type="gramStart"/>
      <w:r>
        <w:rPr>
          <w:color w:val="000000"/>
          <w:sz w:val="28"/>
        </w:rPr>
        <w:t>застою</w:t>
      </w:r>
      <w:proofErr w:type="gramEnd"/>
      <w:r>
        <w:rPr>
          <w:color w:val="000000"/>
          <w:sz w:val="28"/>
        </w:rPr>
        <w:t xml:space="preserve"> и нарушает отхождение мокроты. Кроме того, застойные явления приводят к возникновению гипостатической пневмонии.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Применение физических упражнений при легочной патологии </w:t>
      </w:r>
      <w:r>
        <w:rPr>
          <w:color w:val="000000"/>
          <w:sz w:val="28"/>
        </w:rPr>
        <w:lastRenderedPageBreak/>
        <w:t xml:space="preserve">направлено на нормализацию </w:t>
      </w:r>
      <w:proofErr w:type="spellStart"/>
      <w:r>
        <w:rPr>
          <w:color w:val="000000"/>
          <w:sz w:val="28"/>
        </w:rPr>
        <w:t>кров</w:t>
      </w:r>
      <w:proofErr w:type="gramStart"/>
      <w:r>
        <w:rPr>
          <w:color w:val="000000"/>
          <w:sz w:val="28"/>
        </w:rPr>
        <w:t>о</w:t>
      </w:r>
      <w:proofErr w:type="spellEnd"/>
      <w:r>
        <w:rPr>
          <w:color w:val="000000"/>
          <w:sz w:val="28"/>
        </w:rPr>
        <w:t>-</w:t>
      </w:r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лимфообращения</w:t>
      </w:r>
      <w:proofErr w:type="spellEnd"/>
      <w:r>
        <w:rPr>
          <w:color w:val="000000"/>
          <w:sz w:val="28"/>
        </w:rPr>
        <w:t xml:space="preserve"> и тем самым на ликвидацию застойных явлений в легких.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Систематическое и раннее применение лечебной гимнастики (ЛГ) способствует нормализации частоты и глубины дыхания, улучшению выделения мокроты, дренажной функции, ликвидации застойных явлений и др. Массаж воротниковой области, грудной клетки, активизация дыхания способствуют отхождению мокроты.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Эффективность применения ЛГ у больных с легочной патологией зависит от интенсивности (дозировки) выполняемых упражнений, соотношения дыхательных и </w:t>
      </w:r>
      <w:proofErr w:type="spellStart"/>
      <w:r>
        <w:rPr>
          <w:color w:val="000000"/>
          <w:sz w:val="28"/>
        </w:rPr>
        <w:t>общеразвивающих</w:t>
      </w:r>
      <w:proofErr w:type="spellEnd"/>
      <w:r>
        <w:rPr>
          <w:color w:val="000000"/>
          <w:sz w:val="28"/>
        </w:rPr>
        <w:t xml:space="preserve"> упражнений, исходного положения больного, а также возраста, пола, течения заболевания и функционального состояния больного.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При легочной патологии нецелесообразны ни гипервентиляция (увеличение легочной вентиляции), ни </w:t>
      </w:r>
      <w:proofErr w:type="spellStart"/>
      <w:r>
        <w:rPr>
          <w:color w:val="000000"/>
          <w:sz w:val="28"/>
        </w:rPr>
        <w:t>гиповентиляция</w:t>
      </w:r>
      <w:proofErr w:type="spellEnd"/>
      <w:r>
        <w:rPr>
          <w:color w:val="000000"/>
          <w:sz w:val="28"/>
        </w:rPr>
        <w:t xml:space="preserve"> (уменьшение легочной вентиляции, задержка дыхания).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выполнении ЛГ глубина дыхания должна быть адекватной состоянию здоровья больного, течению заболевания, возрасту и функциональному состоянию организма.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Активизация дыхания со сменой исходного положения улучшает дренажную функцию бронхов и увеличивает глубину дыхания. ЛФК способствует восстановлению подвижности ребер (при операциях на легких и сердце), улучшению вентиляции легких за счет усиления </w:t>
      </w:r>
      <w:proofErr w:type="spellStart"/>
      <w:r>
        <w:rPr>
          <w:color w:val="000000"/>
          <w:sz w:val="28"/>
        </w:rPr>
        <w:t>микроциркуляции</w:t>
      </w:r>
      <w:proofErr w:type="spellEnd"/>
      <w:r>
        <w:rPr>
          <w:color w:val="000000"/>
          <w:sz w:val="28"/>
        </w:rPr>
        <w:t xml:space="preserve"> в легочных капиллярах, облегчает работу сердца, укрепляет дыхательную мускулатуру и т.д.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Острый бронхит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Острый бронхит — диффузное острое воспаление </w:t>
      </w:r>
      <w:proofErr w:type="spellStart"/>
      <w:proofErr w:type="gramStart"/>
      <w:r>
        <w:rPr>
          <w:color w:val="000000"/>
          <w:sz w:val="28"/>
        </w:rPr>
        <w:t>трахеоброн-хиального</w:t>
      </w:r>
      <w:proofErr w:type="spellEnd"/>
      <w:proofErr w:type="gramEnd"/>
      <w:r>
        <w:rPr>
          <w:color w:val="000000"/>
          <w:sz w:val="28"/>
        </w:rPr>
        <w:t xml:space="preserve"> дерева. Относится к частым заболеваниям (по обобщенным данным          Б.Е. </w:t>
      </w:r>
      <w:proofErr w:type="spellStart"/>
      <w:r>
        <w:rPr>
          <w:color w:val="000000"/>
          <w:sz w:val="28"/>
        </w:rPr>
        <w:t>Вотчала</w:t>
      </w:r>
      <w:proofErr w:type="spellEnd"/>
      <w:r>
        <w:rPr>
          <w:color w:val="000000"/>
          <w:sz w:val="28"/>
        </w:rPr>
        <w:t>, составляет 1,5% в структуре заболеваемости и 34,5% — по отношению к болезням системы дыхания). Заболевание вызывается вирусами и бактериями, химическими и другими факторами.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Острый бронхит возникает также в результате охлаждения и вдыхания холодного воздуха, особенно при нарушении носового дыхания. Развитию заболевания способствуют переутомление, нервное и физическое перенапряжение.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комплексном лечении массаж и ЛГ назначаются в период улучшения состояния больного. Применяют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и дыхательные упражнения (с акцентом на выдохе), упражнения для откашливания мокроты.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наличии мокроты вначале проводится массаж воротниковой области, шеи, межреберных мышц и активизация дыхания, а затем выполняется комплекс ЛГ. Включаются также вибрационный массаж (или перкуссионный) грудной клетки продолжительностью 3—5 мин.</w:t>
      </w:r>
    </w:p>
    <w:p w:rsidR="00E41C9A" w:rsidRDefault="00E41C9A" w:rsidP="004F4EEF">
      <w:pPr>
        <w:pStyle w:val="1"/>
        <w:shd w:val="clear" w:color="auto" w:fill="FFFFFF"/>
        <w:ind w:firstLine="720"/>
        <w:jc w:val="center"/>
        <w:rPr>
          <w:b/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Пневмонии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Пневмонии — острые или хронические заболевания, характеризующиеся </w:t>
      </w:r>
      <w:r>
        <w:rPr>
          <w:color w:val="000000"/>
          <w:sz w:val="28"/>
        </w:rPr>
        <w:lastRenderedPageBreak/>
        <w:t xml:space="preserve">воспалением паренхимы и (или) интерстициальной ткани легких. Большинство острых пневмоний являются паренхиматозными или преимущественно паренхиматозными и делятся на </w:t>
      </w:r>
      <w:proofErr w:type="gramStart"/>
      <w:r>
        <w:rPr>
          <w:color w:val="000000"/>
          <w:sz w:val="28"/>
        </w:rPr>
        <w:t>крупозные</w:t>
      </w:r>
      <w:proofErr w:type="gramEnd"/>
      <w:r>
        <w:rPr>
          <w:color w:val="000000"/>
          <w:sz w:val="28"/>
        </w:rPr>
        <w:t xml:space="preserve"> (долевые) и очаговые (</w:t>
      </w:r>
      <w:proofErr w:type="spellStart"/>
      <w:r>
        <w:rPr>
          <w:color w:val="000000"/>
          <w:sz w:val="28"/>
        </w:rPr>
        <w:t>дольковые</w:t>
      </w:r>
      <w:proofErr w:type="spellEnd"/>
      <w:r>
        <w:rPr>
          <w:color w:val="000000"/>
          <w:sz w:val="28"/>
        </w:rPr>
        <w:t>). Хронические пневмонии, напротив, в большей мере связаны с поражением интерстициальной ткани легких и лишь в период обострения распространяются на паренхиму легкого.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Возникают пневмонии вследствие воздействия на легочную ткань различных бактерий, некоторых вирусов, грибов и др.; кроме того, физические и химические факторы, как этиологические факторы, обычно сочетаются с </w:t>
      </w:r>
      <w:proofErr w:type="gramStart"/>
      <w:r>
        <w:rPr>
          <w:color w:val="000000"/>
          <w:sz w:val="28"/>
        </w:rPr>
        <w:t>инфекционными</w:t>
      </w:r>
      <w:proofErr w:type="gramEnd"/>
      <w:r>
        <w:rPr>
          <w:color w:val="000000"/>
          <w:sz w:val="28"/>
        </w:rPr>
        <w:t>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Лечение острых хронических пневмоний и их обострений должно быть стационарным. С исчезновением явлений интоксикации, снижением температуры показан активный двигательный режим, назначают также ЛФК и массаж грудной клетки и ног.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Выписанные из стационара больные могут быть направлены в местные санатории, где им обычно назначают прогулки на свежем воздухе, занятия ЛФК, игры в зале (в зимнее время), прием кислородного коктейля, витаминов. Если пациент находится на амбулаторном режиме, то показаны ЛФК, прогулки, ходьба на лыжах.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летнее время (или осенью) больные направляются на санаторно-курортное лечение в Крым, на горные климатические курорты, где включают ходьбу и бег, игры на берегу моря, диетотерапию, прием кислородного коктейля, сауну (баню), плавание в бассейне (если температура воды выше                24</w:t>
      </w:r>
      <w:proofErr w:type="gramStart"/>
      <w:r>
        <w:rPr>
          <w:color w:val="000000"/>
          <w:sz w:val="28"/>
        </w:rPr>
        <w:t>°С</w:t>
      </w:r>
      <w:proofErr w:type="gramEnd"/>
      <w:r>
        <w:rPr>
          <w:color w:val="000000"/>
          <w:sz w:val="28"/>
        </w:rPr>
        <w:t>, а воздуха 25— 28°С — то в море) с последующим растиранием груди.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color w:val="000000"/>
          <w:sz w:val="28"/>
        </w:rPr>
        <w:t>Хронические неспецифические заболевания легких</w:t>
      </w: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b/>
          <w:sz w:val="28"/>
        </w:rPr>
      </w:pPr>
      <w:r>
        <w:rPr>
          <w:b/>
          <w:color w:val="000000"/>
          <w:sz w:val="28"/>
        </w:rPr>
        <w:t>(ХНЗЛ)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К этой группе заболеваний относятся хроническая пневмония и хронический бронхит.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комплексное лечение входят массаж, ЛГ, физиотерапия, лекарственная терапия и др. ЛГ назначается после нормализации температуры, СОЭ. Включают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и дыхательные упражнения, упражнения в откашливании </w:t>
      </w:r>
      <w:proofErr w:type="gramStart"/>
      <w:r>
        <w:rPr>
          <w:color w:val="000000"/>
          <w:sz w:val="28"/>
        </w:rPr>
        <w:t>мокроты</w:t>
      </w:r>
      <w:proofErr w:type="gramEnd"/>
      <w:r>
        <w:rPr>
          <w:color w:val="000000"/>
          <w:sz w:val="28"/>
        </w:rPr>
        <w:t xml:space="preserve"> в положении лежа, стоя и сидя. </w:t>
      </w:r>
      <w:proofErr w:type="gramStart"/>
      <w:r>
        <w:rPr>
          <w:color w:val="000000"/>
          <w:sz w:val="28"/>
        </w:rPr>
        <w:t xml:space="preserve">При наличии мокроты применяют ингаляции (содовые, эвкалипта и др.) и массаж воротниковой области, шеи и межреберных мышц с последующей активизацией дыхания (на выдохе больного производят </w:t>
      </w:r>
      <w:proofErr w:type="spellStart"/>
      <w:r>
        <w:rPr>
          <w:color w:val="000000"/>
          <w:sz w:val="28"/>
        </w:rPr>
        <w:t>сдавление</w:t>
      </w:r>
      <w:proofErr w:type="spellEnd"/>
      <w:r>
        <w:rPr>
          <w:color w:val="000000"/>
          <w:sz w:val="28"/>
        </w:rPr>
        <w:t xml:space="preserve"> грудной клетки), затем выполняется комплекс лечебной гимнастики (см. рис. 2.3), после проведенного комплекса ЛГ выполняется перкуссионный (или вибрационный) массаж.</w:t>
      </w:r>
      <w:proofErr w:type="gramEnd"/>
      <w:r>
        <w:rPr>
          <w:color w:val="000000"/>
          <w:sz w:val="28"/>
        </w:rPr>
        <w:t xml:space="preserve"> Массаж и ЛГ способствуют лучшему отхождению мокроты, укреплению дыхательной мускулатуры.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</w:p>
    <w:p w:rsidR="004F4EEF" w:rsidRDefault="004F4EEF" w:rsidP="004F4EEF">
      <w:pPr>
        <w:pStyle w:val="1"/>
        <w:ind w:firstLine="720"/>
        <w:jc w:val="center"/>
        <w:rPr>
          <w:sz w:val="28"/>
        </w:rPr>
      </w:pPr>
      <w:r>
        <w:rPr>
          <w:noProof/>
          <w:snapToGrid/>
          <w:sz w:val="28"/>
        </w:rPr>
        <w:lastRenderedPageBreak/>
        <w:drawing>
          <wp:inline distT="0" distB="0" distL="0" distR="0">
            <wp:extent cx="4490085" cy="612076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Pr="003A374F" w:rsidRDefault="004F4EEF" w:rsidP="004F4EEF">
      <w:pPr>
        <w:pStyle w:val="1"/>
        <w:shd w:val="clear" w:color="auto" w:fill="FFFFFF"/>
        <w:ind w:firstLine="720"/>
        <w:jc w:val="center"/>
        <w:rPr>
          <w:sz w:val="24"/>
        </w:rPr>
      </w:pPr>
      <w:r>
        <w:rPr>
          <w:color w:val="000000"/>
          <w:sz w:val="24"/>
        </w:rPr>
        <w:t>Рис. 2.3</w:t>
      </w:r>
      <w:r w:rsidRPr="003A374F">
        <w:rPr>
          <w:color w:val="000000"/>
          <w:sz w:val="24"/>
        </w:rPr>
        <w:t>. Примерный комплекс ЛГ при бронхите и пневмонии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амбулаторном лечении — ЛГ, ходьба в сочетании с бегом, лыжные прогулки, гребля, езда на велосипеде, игры и др.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Санаторно-курортное лечение в Крыму: плавание, игры на берегу моря, ходьба и бег вдоль берега моря, сон на открытой веранде, диета и др.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i/>
          <w:color w:val="000000"/>
          <w:sz w:val="28"/>
        </w:rPr>
        <w:t xml:space="preserve">Хронический бронхит </w:t>
      </w:r>
      <w:r>
        <w:rPr>
          <w:color w:val="000000"/>
          <w:sz w:val="28"/>
        </w:rPr>
        <w:t>— диффузное, длительно протекающее необратимое поражение бронхиального дерева, в большинстве случаев характеризующееся гиперсекрецией и нарушением дренажной функции воздухоносных путей; нередко приводит к прогрессирующему нарушению бронхиальной проходимости и развитию «легочного сердца».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комплексном лечении применяют массаж, ЛГ, физиотерапию, баночный массаж. При наличии мокроты — перкуссионный массаж или вибрационный. На ночь проводится массаж с </w:t>
      </w:r>
      <w:proofErr w:type="spellStart"/>
      <w:r>
        <w:rPr>
          <w:color w:val="000000"/>
          <w:sz w:val="28"/>
        </w:rPr>
        <w:t>гиперемирующими</w:t>
      </w:r>
      <w:proofErr w:type="spellEnd"/>
      <w:r>
        <w:rPr>
          <w:color w:val="000000"/>
          <w:sz w:val="28"/>
        </w:rPr>
        <w:t xml:space="preserve"> мазями и активизацией дыхания. Для улучшения вентиляции в различных участках легких очень важно выбрать оптимальное положение. Дыхание при </w:t>
      </w:r>
      <w:r>
        <w:rPr>
          <w:color w:val="000000"/>
          <w:sz w:val="28"/>
        </w:rPr>
        <w:lastRenderedPageBreak/>
        <w:t>выполнении ЛГ должно быть спокойным, ритмичным. Если имеется мокрота в бронхах, то после проведенного массажа дыхательные упражнения выполняются с удлинением фазы выдоха. Дыхательные упражнения, выполняемые в «дренажном» положении, — наклон туловища в сторону, произнесение звуков и др., — способствуют выведению мокроты и облегчению дыхания больного.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Бронхиальная астма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Бронхиальная астма характеризуется приступами удушья различной длительности и частоты. Приступы удушья возникают в связи с повышением возбудимости парасимпатической нервной системы, что вызывает спазм бронхиальной мускулатуры и гиперсекрецию бронхиальных слизистых желез. Во время приступа часто бывает сухой кашель, тахикардия.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комплексной реабилитации больных бронхиальной астмой применяются массаж, баночный массаж, ЛГ, </w:t>
      </w:r>
      <w:proofErr w:type="spellStart"/>
      <w:r>
        <w:rPr>
          <w:color w:val="000000"/>
          <w:sz w:val="28"/>
        </w:rPr>
        <w:t>физио</w:t>
      </w:r>
      <w:proofErr w:type="spellEnd"/>
      <w:r>
        <w:rPr>
          <w:color w:val="000000"/>
          <w:sz w:val="28"/>
        </w:rPr>
        <w:t xml:space="preserve">- и гидротерапия, сауна (баня), диета. Главной задачей ЛГ является снятие спазма бронхов и бронхиол, нормализация акта дыхания, ликвидация гипоксемии и гипоксии тканей. ЛГ проводится в </w:t>
      </w:r>
      <w:proofErr w:type="spellStart"/>
      <w:r>
        <w:rPr>
          <w:color w:val="000000"/>
          <w:sz w:val="28"/>
        </w:rPr>
        <w:t>межприступном</w:t>
      </w:r>
      <w:proofErr w:type="spellEnd"/>
      <w:r>
        <w:rPr>
          <w:color w:val="000000"/>
          <w:sz w:val="28"/>
        </w:rPr>
        <w:t xml:space="preserve"> периоде. В комплекс ЛГ включают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, дыхательные упражнения и упражнение на расслабление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и.п. </w:t>
      </w:r>
      <w:proofErr w:type="gramStart"/>
      <w:r>
        <w:rPr>
          <w:color w:val="000000"/>
          <w:sz w:val="28"/>
        </w:rPr>
        <w:t>сидя</w:t>
      </w:r>
      <w:proofErr w:type="gramEnd"/>
      <w:r>
        <w:rPr>
          <w:color w:val="000000"/>
          <w:sz w:val="28"/>
        </w:rPr>
        <w:t>, стоя и лежа (с приподнятым изголовьем кушетки). Дыхательные упражнения выполняются с акцентом на выдохе (удлиненный выдох), а также дыхательные упражнения — произнесение гласных и согласных звуков; детям рекомендуют надувать игрушки.</w:t>
      </w:r>
    </w:p>
    <w:p w:rsidR="004F4EEF" w:rsidRDefault="004F4EEF" w:rsidP="004F4EEF">
      <w:pPr>
        <w:pStyle w:val="1"/>
        <w:ind w:firstLine="720"/>
        <w:jc w:val="center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3312000" cy="3391278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33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b/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sz w:val="24"/>
        </w:rPr>
      </w:pPr>
      <w:r>
        <w:rPr>
          <w:color w:val="000000"/>
          <w:sz w:val="24"/>
        </w:rPr>
        <w:t>Рис. 2.4</w:t>
      </w:r>
      <w:r w:rsidRPr="003A374F">
        <w:rPr>
          <w:color w:val="000000"/>
          <w:sz w:val="24"/>
        </w:rPr>
        <w:t>.</w:t>
      </w:r>
      <w:r>
        <w:rPr>
          <w:color w:val="000000"/>
          <w:sz w:val="24"/>
        </w:rPr>
        <w:t>Примерный комплекс ЛГ при бронхиальной астме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 рис. 2.4 приведен примерный комплекс ЛГ. Занятия сопровождаются музыкой, которая способствует снижению тонуса дыхательной мускулатуры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Исключаются упражнения с </w:t>
      </w:r>
      <w:proofErr w:type="spellStart"/>
      <w:r>
        <w:rPr>
          <w:color w:val="000000"/>
          <w:sz w:val="28"/>
        </w:rPr>
        <w:t>натуживанием</w:t>
      </w:r>
      <w:proofErr w:type="spellEnd"/>
      <w:r>
        <w:rPr>
          <w:color w:val="000000"/>
          <w:sz w:val="28"/>
        </w:rPr>
        <w:t xml:space="preserve"> и задержкой дыхания, которые ведут к гипоксемии и гипоксии тканей и вызывают спазмы бронхов. </w:t>
      </w:r>
      <w:r>
        <w:rPr>
          <w:color w:val="000000"/>
          <w:sz w:val="28"/>
        </w:rPr>
        <w:lastRenderedPageBreak/>
        <w:t xml:space="preserve">Не рекомендуется закаливание холодной водой (обливание, </w:t>
      </w:r>
      <w:proofErr w:type="spellStart"/>
      <w:r>
        <w:rPr>
          <w:color w:val="000000"/>
          <w:sz w:val="28"/>
        </w:rPr>
        <w:t>моржевание</w:t>
      </w:r>
      <w:proofErr w:type="spellEnd"/>
      <w:r>
        <w:rPr>
          <w:color w:val="000000"/>
          <w:sz w:val="28"/>
        </w:rPr>
        <w:t xml:space="preserve"> и др.), плавание в городском бассейне (где низкая температура и высокий процент хлорки в воде).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Показано курсовое применение сауны (1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2 раза в неделю). Курс 30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45 дней.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proofErr w:type="gramStart"/>
      <w:r>
        <w:rPr>
          <w:color w:val="000000"/>
          <w:sz w:val="28"/>
        </w:rPr>
        <w:t>Рекомендуется также санаторно-курортное лечение (Крым, степной климат), прогулки вдоль берега моря, игры на берегу моря, плавание, утренняя гимнастика, прием кислородного коктейля, диета, витаминизация, сон на открытой веранде.</w:t>
      </w:r>
      <w:proofErr w:type="gramEnd"/>
    </w:p>
    <w:p w:rsidR="004F4EEF" w:rsidRDefault="004F4EEF" w:rsidP="004F4EEF">
      <w:pPr>
        <w:pStyle w:val="1"/>
        <w:shd w:val="clear" w:color="auto" w:fill="FFFFFF"/>
        <w:jc w:val="both"/>
        <w:rPr>
          <w:b/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center"/>
        <w:rPr>
          <w:sz w:val="28"/>
        </w:rPr>
      </w:pPr>
      <w:r>
        <w:rPr>
          <w:b/>
          <w:color w:val="000000"/>
          <w:sz w:val="28"/>
        </w:rPr>
        <w:t>Плеврит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Плеврит — воспалительное поражение плевры с образованием фиброзного налета на ее поверхности (сухой плеврит) или накопление жидкости (выпота) в плевральной полости (экссудативный плеврит). В большинстве случаев плеврит является симптомом или осложнением различных заболеваний и может встречаться при крупозной пневмонии, туберкулезе легких, ревматизме, системной красной волчанке, </w:t>
      </w:r>
      <w:proofErr w:type="spellStart"/>
      <w:r>
        <w:rPr>
          <w:color w:val="000000"/>
          <w:sz w:val="28"/>
        </w:rPr>
        <w:t>ревматоидном</w:t>
      </w:r>
      <w:proofErr w:type="spellEnd"/>
      <w:r>
        <w:rPr>
          <w:color w:val="000000"/>
          <w:sz w:val="28"/>
        </w:rPr>
        <w:t xml:space="preserve"> артрите, постинфарктном синдроме, опухолевом поражении плевры, тромбоэмболии легочной артерии и др.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Комплексная реабилитация </w:t>
      </w:r>
      <w:proofErr w:type="gramStart"/>
      <w:r>
        <w:rPr>
          <w:color w:val="000000"/>
          <w:sz w:val="28"/>
        </w:rPr>
        <w:t>предусматривает</w:t>
      </w:r>
      <w:proofErr w:type="gramEnd"/>
      <w:r>
        <w:rPr>
          <w:color w:val="000000"/>
          <w:sz w:val="28"/>
        </w:rPr>
        <w:t xml:space="preserve"> прежде всего лечение основного заболевания — </w:t>
      </w:r>
      <w:proofErr w:type="spellStart"/>
      <w:r>
        <w:rPr>
          <w:color w:val="000000"/>
          <w:sz w:val="28"/>
        </w:rPr>
        <w:t>фармпрепараты</w:t>
      </w:r>
      <w:proofErr w:type="spellEnd"/>
      <w:r>
        <w:rPr>
          <w:color w:val="000000"/>
          <w:sz w:val="28"/>
        </w:rPr>
        <w:t xml:space="preserve">, ингаляции, УВЧ, электрофорез, ультразвук, массаж грудной клетки, ЛФК при стационарном лечении. ЛГ </w:t>
      </w:r>
      <w:proofErr w:type="gramStart"/>
      <w:r>
        <w:rPr>
          <w:color w:val="000000"/>
          <w:sz w:val="28"/>
        </w:rPr>
        <w:t>необходима</w:t>
      </w:r>
      <w:proofErr w:type="gramEnd"/>
      <w:r>
        <w:rPr>
          <w:color w:val="000000"/>
          <w:sz w:val="28"/>
        </w:rPr>
        <w:t xml:space="preserve"> для предупреждения образования плевральных спаек. При развитии дыхательной и сердечной недостаточности необходимы плевральные пункции и лекарственные средства, оксигенотерапия и дыхательная гимнастика.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ЛГ проводится после снижения температуры тела. В комплекс ЛГ входят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>, дыхательные упражнения, выполняемые в различных исходных положениях с наклонами туловища. Специальные упражнения способствуют предупреждению образования спаек и увеличивают подвижность грудной клетки. Темп и ритм выполнения упражнений зависят от состояния больного, его возраста и болей на пораженной стороне.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При постельном режиме</w:t>
      </w:r>
      <w:r>
        <w:rPr>
          <w:color w:val="000000"/>
          <w:sz w:val="28"/>
        </w:rPr>
        <w:t xml:space="preserve"> ЛГ выполняется лежа и сидя с использованием дыхательных упражнений, упражнений для дистальных отделов конечностей, «ходьбы лежа», «дыхания животом» и др. Продолжительность занятий 5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8 мин, в течение дня 3</w:t>
      </w:r>
      <w:r>
        <w:rPr>
          <w:color w:val="000000"/>
          <w:sz w:val="28"/>
        </w:rPr>
        <w:sym w:font="Symbol" w:char="F02D"/>
      </w:r>
      <w:r>
        <w:rPr>
          <w:color w:val="000000"/>
          <w:sz w:val="28"/>
        </w:rPr>
        <w:t>5 занятий.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Во время палатного режима</w:t>
      </w:r>
      <w:r>
        <w:rPr>
          <w:color w:val="000000"/>
          <w:sz w:val="28"/>
        </w:rPr>
        <w:t xml:space="preserve"> ЛГ выполняется сидя и стоя. Включают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>, дыхательные упражнения, различные наклоны и повороты туловища с глубоким вдохом и акцентом на выдохе. Продолжительность занятия 8—12 мин, 2— 3 раза в день.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pacing w:val="20"/>
          <w:sz w:val="28"/>
        </w:rPr>
        <w:t>При свободном режиме</w:t>
      </w:r>
      <w:r>
        <w:rPr>
          <w:color w:val="000000"/>
          <w:sz w:val="28"/>
        </w:rPr>
        <w:t xml:space="preserve"> занятия ЛГ проводятся в зале лечебной физкультуры групповым методом в сопровождении музыки. Комплекс ЛГ включает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, дыхательные упражнения, упражнения с гимнастической палкой, мячами, у гимнастической стенки. При выполнении упражнений делается акцент на глубокий вдох, а при поворотах (наклонах) </w:t>
      </w:r>
      <w:r>
        <w:rPr>
          <w:color w:val="000000"/>
          <w:sz w:val="28"/>
        </w:rPr>
        <w:lastRenderedPageBreak/>
        <w:t xml:space="preserve">туловища—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долгий выдох. Продолжительность занятий 15—25 мин.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proofErr w:type="spellStart"/>
      <w:r>
        <w:rPr>
          <w:color w:val="000000"/>
          <w:sz w:val="28"/>
        </w:rPr>
        <w:t>Амбулаторно</w:t>
      </w:r>
      <w:proofErr w:type="spellEnd"/>
      <w:r>
        <w:rPr>
          <w:color w:val="000000"/>
          <w:sz w:val="28"/>
        </w:rPr>
        <w:t xml:space="preserve"> (в домашних условиях) рекомендуются ЛФК, дозированная ходьба, лыжные прогулки, массаж грудной клетки, езда на велосипеде.</w:t>
      </w:r>
    </w:p>
    <w:p w:rsidR="004F4EEF" w:rsidRDefault="004F4EEF" w:rsidP="004F4EEF">
      <w:pPr>
        <w:pStyle w:val="1"/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Во время санаторно-курортного лечения — плавание, ходьба и бег вдоль берега моря, игры, лечебная гимнастика, прием витаминов, сбалансированное питание.</w:t>
      </w:r>
    </w:p>
    <w:p w:rsidR="00836EDE" w:rsidRDefault="00AE5051"/>
    <w:p w:rsidR="00FB303E" w:rsidRPr="00FB303E" w:rsidRDefault="00FB303E" w:rsidP="00FB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3E">
        <w:rPr>
          <w:rFonts w:ascii="Times New Roman" w:hAnsi="Times New Roman" w:cs="Times New Roman"/>
          <w:b/>
          <w:sz w:val="28"/>
          <w:szCs w:val="28"/>
        </w:rPr>
        <w:t>Дренажные положения</w:t>
      </w:r>
    </w:p>
    <w:p w:rsidR="00FB303E" w:rsidRDefault="00FB303E" w:rsidP="00FB303E">
      <w:pPr>
        <w:pStyle w:val="1"/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усиления отхождения мокроты рекомендуется массаж воротниковой области, шеи и межреберных мышц с последующим выполнением специальных упражнений в «дренажных» исходных положениях, то есть положение грудной клетки должно быть таким, чтобы отток мокроты был более интенсивным (рис. 2.5). Используют и.п. лежа на животе, на боку с приподнятым </w:t>
      </w:r>
      <w:proofErr w:type="spellStart"/>
      <w:r>
        <w:rPr>
          <w:color w:val="000000"/>
          <w:sz w:val="28"/>
        </w:rPr>
        <w:t>изножием</w:t>
      </w:r>
      <w:proofErr w:type="spellEnd"/>
      <w:r>
        <w:rPr>
          <w:color w:val="000000"/>
          <w:sz w:val="28"/>
        </w:rPr>
        <w:t xml:space="preserve"> кровати (кушетки) на 30—50 см, коленно-локтевом положении и др. Выбор и.п. зависит от локализации нагноительного процесса.</w:t>
      </w:r>
    </w:p>
    <w:p w:rsidR="00FB303E" w:rsidRDefault="00FB303E" w:rsidP="00FB303E">
      <w:pPr>
        <w:pStyle w:val="1"/>
        <w:ind w:firstLine="720"/>
        <w:jc w:val="center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3810000" cy="5300619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66" cy="530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3E" w:rsidRDefault="00FB303E" w:rsidP="00FB303E">
      <w:pPr>
        <w:pStyle w:val="1"/>
        <w:shd w:val="clear" w:color="auto" w:fill="FFFFFF"/>
        <w:ind w:firstLine="720"/>
        <w:jc w:val="both"/>
      </w:pPr>
      <w:r>
        <w:rPr>
          <w:color w:val="000000"/>
          <w:sz w:val="24"/>
          <w:szCs w:val="24"/>
        </w:rPr>
        <w:t>Рис. 2.5</w:t>
      </w:r>
      <w:r w:rsidRPr="002605A1">
        <w:rPr>
          <w:color w:val="000000"/>
          <w:sz w:val="24"/>
          <w:szCs w:val="24"/>
        </w:rPr>
        <w:t xml:space="preserve">.Дренирующие положения тела при патологии легочных зон: </w:t>
      </w:r>
      <w:r w:rsidRPr="002605A1">
        <w:rPr>
          <w:i/>
          <w:color w:val="000000"/>
          <w:sz w:val="24"/>
          <w:szCs w:val="24"/>
        </w:rPr>
        <w:t xml:space="preserve">1 </w:t>
      </w:r>
      <w:r w:rsidRPr="002605A1">
        <w:rPr>
          <w:color w:val="000000"/>
          <w:sz w:val="24"/>
          <w:szCs w:val="24"/>
        </w:rPr>
        <w:t xml:space="preserve">— апикальных сегментов верхних долей; </w:t>
      </w:r>
      <w:r w:rsidRPr="002605A1">
        <w:rPr>
          <w:i/>
          <w:color w:val="000000"/>
          <w:sz w:val="24"/>
          <w:szCs w:val="24"/>
        </w:rPr>
        <w:t xml:space="preserve">2 </w:t>
      </w:r>
      <w:r w:rsidRPr="002605A1">
        <w:rPr>
          <w:color w:val="000000"/>
          <w:sz w:val="24"/>
          <w:szCs w:val="24"/>
        </w:rPr>
        <w:t xml:space="preserve">— верхних сегментов нижних долей; </w:t>
      </w:r>
      <w:r w:rsidRPr="002605A1">
        <w:rPr>
          <w:i/>
          <w:color w:val="000000"/>
          <w:sz w:val="24"/>
          <w:szCs w:val="24"/>
        </w:rPr>
        <w:t>3</w:t>
      </w:r>
      <w:r w:rsidRPr="002605A1">
        <w:rPr>
          <w:color w:val="000000"/>
          <w:sz w:val="24"/>
          <w:szCs w:val="24"/>
        </w:rPr>
        <w:t xml:space="preserve"> — передних сегментов верхних долей; </w:t>
      </w:r>
      <w:r w:rsidRPr="002605A1">
        <w:rPr>
          <w:i/>
          <w:color w:val="000000"/>
          <w:sz w:val="24"/>
          <w:szCs w:val="24"/>
        </w:rPr>
        <w:t xml:space="preserve">4 </w:t>
      </w:r>
      <w:r w:rsidRPr="002605A1">
        <w:rPr>
          <w:color w:val="000000"/>
          <w:sz w:val="24"/>
          <w:szCs w:val="24"/>
        </w:rPr>
        <w:t xml:space="preserve">— боковых базальных сегментов нижних долей; </w:t>
      </w:r>
      <w:r w:rsidRPr="002605A1">
        <w:rPr>
          <w:i/>
          <w:color w:val="000000"/>
          <w:sz w:val="24"/>
          <w:szCs w:val="24"/>
        </w:rPr>
        <w:t>5</w:t>
      </w:r>
      <w:r w:rsidRPr="002605A1">
        <w:rPr>
          <w:color w:val="000000"/>
          <w:sz w:val="24"/>
          <w:szCs w:val="24"/>
        </w:rPr>
        <w:t xml:space="preserve"> — задних сегментов верхних долей; </w:t>
      </w:r>
      <w:r w:rsidRPr="002605A1">
        <w:rPr>
          <w:i/>
          <w:color w:val="000000"/>
          <w:sz w:val="24"/>
          <w:szCs w:val="24"/>
        </w:rPr>
        <w:t xml:space="preserve">6 </w:t>
      </w:r>
      <w:r w:rsidRPr="002605A1">
        <w:rPr>
          <w:color w:val="000000"/>
          <w:sz w:val="24"/>
          <w:szCs w:val="24"/>
        </w:rPr>
        <w:t xml:space="preserve">— </w:t>
      </w:r>
      <w:proofErr w:type="spellStart"/>
      <w:r w:rsidRPr="002605A1">
        <w:rPr>
          <w:color w:val="000000"/>
          <w:sz w:val="24"/>
          <w:szCs w:val="24"/>
        </w:rPr>
        <w:t>переднебазальных</w:t>
      </w:r>
      <w:proofErr w:type="spellEnd"/>
      <w:r w:rsidRPr="002605A1">
        <w:rPr>
          <w:color w:val="000000"/>
          <w:sz w:val="24"/>
          <w:szCs w:val="24"/>
        </w:rPr>
        <w:t xml:space="preserve"> сегментов нижних долей; </w:t>
      </w:r>
      <w:r w:rsidRPr="002605A1">
        <w:rPr>
          <w:i/>
          <w:color w:val="000000"/>
          <w:sz w:val="24"/>
          <w:szCs w:val="24"/>
        </w:rPr>
        <w:t>7</w:t>
      </w:r>
      <w:r w:rsidRPr="002605A1">
        <w:rPr>
          <w:color w:val="000000"/>
          <w:sz w:val="24"/>
          <w:szCs w:val="24"/>
        </w:rPr>
        <w:t xml:space="preserve"> — язычковых сегментов; </w:t>
      </w:r>
      <w:r w:rsidRPr="002605A1">
        <w:rPr>
          <w:i/>
          <w:color w:val="000000"/>
          <w:sz w:val="24"/>
          <w:szCs w:val="24"/>
        </w:rPr>
        <w:t xml:space="preserve">8 </w:t>
      </w:r>
      <w:r w:rsidRPr="002605A1">
        <w:rPr>
          <w:color w:val="000000"/>
          <w:sz w:val="24"/>
          <w:szCs w:val="24"/>
        </w:rPr>
        <w:t xml:space="preserve">— </w:t>
      </w:r>
      <w:proofErr w:type="spellStart"/>
      <w:r w:rsidRPr="002605A1">
        <w:rPr>
          <w:color w:val="000000"/>
          <w:sz w:val="24"/>
          <w:szCs w:val="24"/>
        </w:rPr>
        <w:t>заднебазальных</w:t>
      </w:r>
      <w:proofErr w:type="spellEnd"/>
      <w:r w:rsidRPr="002605A1">
        <w:rPr>
          <w:color w:val="000000"/>
          <w:sz w:val="24"/>
          <w:szCs w:val="24"/>
        </w:rPr>
        <w:t xml:space="preserve"> сегментов нижних долей</w:t>
      </w:r>
      <w:r>
        <w:rPr>
          <w:color w:val="000000"/>
          <w:sz w:val="24"/>
          <w:szCs w:val="24"/>
        </w:rPr>
        <w:t>.</w:t>
      </w:r>
    </w:p>
    <w:sectPr w:rsidR="00FB303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4B2"/>
    <w:multiLevelType w:val="hybridMultilevel"/>
    <w:tmpl w:val="88C08ED0"/>
    <w:lvl w:ilvl="0" w:tplc="C6FC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84652"/>
    <w:multiLevelType w:val="multilevel"/>
    <w:tmpl w:val="D784A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4EEF"/>
    <w:rsid w:val="000F6C96"/>
    <w:rsid w:val="00316799"/>
    <w:rsid w:val="004F4EEF"/>
    <w:rsid w:val="007E7450"/>
    <w:rsid w:val="007E7FEC"/>
    <w:rsid w:val="008D251F"/>
    <w:rsid w:val="00AE5051"/>
    <w:rsid w:val="00CE129C"/>
    <w:rsid w:val="00D47829"/>
    <w:rsid w:val="00D71CA6"/>
    <w:rsid w:val="00D87146"/>
    <w:rsid w:val="00DF4275"/>
    <w:rsid w:val="00E41C9A"/>
    <w:rsid w:val="00E80108"/>
    <w:rsid w:val="00F47D4E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4E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7</cp:revision>
  <dcterms:created xsi:type="dcterms:W3CDTF">2020-03-25T18:03:00Z</dcterms:created>
  <dcterms:modified xsi:type="dcterms:W3CDTF">2021-04-06T15:15:00Z</dcterms:modified>
</cp:coreProperties>
</file>