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44" w:rsidRPr="008028DB" w:rsidRDefault="00A61A44" w:rsidP="00A61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8DB">
        <w:rPr>
          <w:rFonts w:ascii="Times New Roman" w:hAnsi="Times New Roman"/>
          <w:b/>
          <w:color w:val="000000"/>
          <w:sz w:val="24"/>
          <w:szCs w:val="24"/>
        </w:rPr>
        <w:t>Темы рефератов: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8DB">
        <w:rPr>
          <w:rFonts w:ascii="Times New Roman" w:hAnsi="Times New Roman"/>
          <w:sz w:val="24"/>
          <w:szCs w:val="24"/>
        </w:rPr>
        <w:t>Формирование содержания образования и содержания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8DB">
        <w:rPr>
          <w:rFonts w:ascii="Times New Roman" w:hAnsi="Times New Roman"/>
          <w:sz w:val="24"/>
          <w:szCs w:val="24"/>
        </w:rPr>
        <w:t>Цель подготовки специалистов и содержание образования в профессиональных учебных заведениях</w:t>
      </w:r>
      <w:r>
        <w:rPr>
          <w:rFonts w:ascii="Times New Roman" w:hAnsi="Times New Roman"/>
          <w:sz w:val="24"/>
          <w:szCs w:val="24"/>
        </w:rPr>
        <w:t>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8DB">
        <w:rPr>
          <w:rFonts w:ascii="Times New Roman" w:hAnsi="Times New Roman"/>
          <w:sz w:val="24"/>
          <w:szCs w:val="24"/>
        </w:rPr>
        <w:t>Анализ деятельности по профессии – основа формирования содержания профессионального образования и содержания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профессионального обучения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Проектирование содержания образования и содержания обучения на основе ФГОС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028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Комплексная разработка профессиональной образовательной программы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8DB">
        <w:rPr>
          <w:rFonts w:ascii="Times New Roman" w:hAnsi="Times New Roman"/>
          <w:color w:val="000000"/>
          <w:sz w:val="24"/>
          <w:szCs w:val="24"/>
        </w:rPr>
        <w:t>Учебно-методическая документация (программы дисциплин; календарно-тематическое планирование; программы повторения по учебным дисциплинам и профессиональным модулям и экзаменационные вопросы;  планы уроков (технологические карты); тесты; дидактический раздаточный материал; методические указания по проведению занятий; методические указания по проведению практических и лабораторных работ; методические указания по выполнению домашнего задания.</w:t>
      </w:r>
      <w:proofErr w:type="gramEnd"/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Учебно-методический комплекс учебной дисциплины.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Подготовка рабочей учебно-методической документации (перечень, объем, виды учебно-методической документации)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 xml:space="preserve">Структурные компоненты, содержание и требования к оформлению УМК учебной дисциплины. Этапы создания учебно-методического комплекса (подготовительный, основной, заключительный). </w:t>
      </w:r>
      <w:r w:rsidRPr="008028DB">
        <w:rPr>
          <w:rFonts w:ascii="Times New Roman" w:hAnsi="Times New Roman"/>
          <w:sz w:val="24"/>
          <w:szCs w:val="24"/>
        </w:rPr>
        <w:t xml:space="preserve">Содержание УМК учебной дисциплины (нормативная </w:t>
      </w:r>
      <w:proofErr w:type="spellStart"/>
      <w:r w:rsidRPr="008028DB">
        <w:rPr>
          <w:rFonts w:ascii="Times New Roman" w:hAnsi="Times New Roman"/>
          <w:sz w:val="24"/>
          <w:szCs w:val="24"/>
        </w:rPr>
        <w:t>иучебно-методическая</w:t>
      </w:r>
      <w:proofErr w:type="spellEnd"/>
      <w:r w:rsidRPr="008028DB">
        <w:rPr>
          <w:rFonts w:ascii="Times New Roman" w:hAnsi="Times New Roman"/>
          <w:sz w:val="24"/>
          <w:szCs w:val="24"/>
        </w:rPr>
        <w:t xml:space="preserve"> документация, средства обучения, средства контроля).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7934F4">
        <w:t>Современные подходы в профессиональном образовании.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7934F4">
        <w:t xml:space="preserve">Возрастной подход: специфика организации и методического обеспечения образовательного процесса.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proofErr w:type="spellStart"/>
      <w:r w:rsidRPr="007934F4">
        <w:t>Компетентностный</w:t>
      </w:r>
      <w:proofErr w:type="spellEnd"/>
      <w:r w:rsidRPr="007934F4">
        <w:t xml:space="preserve"> подход: специфика организации и методического обеспечения образовательного процесса.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7934F4">
        <w:t xml:space="preserve">Личностно-ориентированный подход: специфика организации и методического обеспечения образовательного процесса.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proofErr w:type="spellStart"/>
      <w:r w:rsidRPr="007934F4">
        <w:t>Гендерный</w:t>
      </w:r>
      <w:proofErr w:type="spellEnd"/>
      <w:r w:rsidRPr="007934F4">
        <w:t xml:space="preserve"> подход: специфика организации и методического обеспечения образовательного процесса.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7934F4">
        <w:lastRenderedPageBreak/>
        <w:t xml:space="preserve">Ассоциативный и </w:t>
      </w:r>
      <w:proofErr w:type="spellStart"/>
      <w:r w:rsidRPr="007934F4">
        <w:t>деятельностный</w:t>
      </w:r>
      <w:proofErr w:type="spellEnd"/>
      <w:r w:rsidRPr="007934F4">
        <w:t xml:space="preserve"> подход: специфика организации и методического обеспечения образовательного процесса.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7934F4">
        <w:t xml:space="preserve">Модульный подход: специфика организации и методического обеспечения образовательного процесса.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7934F4">
        <w:t xml:space="preserve">Проблемный подход: специфика организации и методического обеспечения образовательного процесса.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7934F4">
        <w:t xml:space="preserve">Программированный подход: специфика организации и методического обеспечения образовательного процесса. 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8DB">
        <w:rPr>
          <w:rFonts w:ascii="Times New Roman" w:hAnsi="Times New Roman"/>
          <w:sz w:val="24"/>
          <w:szCs w:val="24"/>
        </w:rPr>
        <w:t>Индивидуализация и дифференциация обучения: специфика организации и методического обеспечения образовательного процесса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 w:rsidRPr="007934F4">
        <w:t>Организация исследовательской и проектной деятельности мастера производственного обучения. Основные цели и задачи исследовательской и проектной деятельности мастера производственного обучения.</w:t>
      </w:r>
    </w:p>
    <w:p w:rsidR="00A61A4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 w:rsidRPr="007934F4">
        <w:t xml:space="preserve">Молодежные проекты как основа инновационного предпринимательства. 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 w:rsidRPr="007934F4">
        <w:t>Средства организации умственного труда</w:t>
      </w:r>
    </w:p>
    <w:p w:rsidR="00A61A44" w:rsidRPr="007934F4" w:rsidRDefault="00A61A44" w:rsidP="00A61A44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</w:pPr>
      <w:r w:rsidRPr="007934F4">
        <w:t>Характеристика различных видов исследовательских работ и проектов.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sz w:val="24"/>
          <w:szCs w:val="24"/>
        </w:rPr>
        <w:t>Разбор и оценка исследовательской деятельности.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«Основные группы педагогических технологий».</w:t>
      </w:r>
    </w:p>
    <w:p w:rsidR="00A61A44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 xml:space="preserve">«Технология </w:t>
      </w:r>
      <w:proofErr w:type="spellStart"/>
      <w:r w:rsidRPr="008028DB">
        <w:rPr>
          <w:rFonts w:ascii="Times New Roman" w:hAnsi="Times New Roman"/>
          <w:color w:val="000000"/>
          <w:sz w:val="24"/>
          <w:szCs w:val="24"/>
        </w:rPr>
        <w:t>разноуровневого</w:t>
      </w:r>
      <w:proofErr w:type="spellEnd"/>
      <w:r w:rsidRPr="008028DB">
        <w:rPr>
          <w:rFonts w:ascii="Times New Roman" w:hAnsi="Times New Roman"/>
          <w:color w:val="000000"/>
          <w:sz w:val="24"/>
          <w:szCs w:val="24"/>
        </w:rPr>
        <w:t xml:space="preserve">  обучения»</w:t>
      </w:r>
    </w:p>
    <w:p w:rsidR="00A61A44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 xml:space="preserve">«Технология </w:t>
      </w:r>
      <w:proofErr w:type="gramStart"/>
      <w:r w:rsidRPr="008028DB">
        <w:rPr>
          <w:rFonts w:ascii="Times New Roman" w:hAnsi="Times New Roman"/>
          <w:color w:val="000000"/>
          <w:sz w:val="24"/>
          <w:szCs w:val="24"/>
        </w:rPr>
        <w:t>коллективного</w:t>
      </w:r>
      <w:proofErr w:type="gramEnd"/>
      <w:r w:rsidRPr="00802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028DB">
        <w:rPr>
          <w:rFonts w:ascii="Times New Roman" w:hAnsi="Times New Roman"/>
          <w:color w:val="000000"/>
          <w:sz w:val="24"/>
          <w:szCs w:val="24"/>
        </w:rPr>
        <w:t>взаимообучения</w:t>
      </w:r>
      <w:proofErr w:type="spellEnd"/>
      <w:r w:rsidRPr="008028DB">
        <w:rPr>
          <w:rFonts w:ascii="Times New Roman" w:hAnsi="Times New Roman"/>
          <w:color w:val="000000"/>
          <w:sz w:val="24"/>
          <w:szCs w:val="24"/>
        </w:rPr>
        <w:t>»</w:t>
      </w:r>
    </w:p>
    <w:p w:rsidR="00A61A44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8028DB">
        <w:rPr>
          <w:rFonts w:ascii="Times New Roman" w:hAnsi="Times New Roman"/>
          <w:color w:val="000000"/>
          <w:sz w:val="24"/>
          <w:szCs w:val="24"/>
        </w:rPr>
        <w:t>Технология модульного обучения»</w:t>
      </w:r>
    </w:p>
    <w:p w:rsidR="00A61A44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 xml:space="preserve"> «Технология развивающего обучения»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«Основные условия реализации учебной деятельности в технологии развивающего обучения».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8028DB">
        <w:rPr>
          <w:rFonts w:ascii="Times New Roman" w:hAnsi="Times New Roman"/>
          <w:color w:val="000000"/>
          <w:sz w:val="24"/>
          <w:szCs w:val="24"/>
        </w:rPr>
        <w:t>собенности применения дистанционного обучения в учебно-производственном процессе профессионального учебного заведения (характерные черты дистанционного обучения; принципы дистанционного обучения; виды обеспечения дистанционного обучения; правила сетевого этикета; рекомендации по созданию дистанционного обучения в образовательном учреждении).</w:t>
      </w:r>
    </w:p>
    <w:p w:rsidR="00A61A44" w:rsidRPr="008028DB" w:rsidRDefault="00A61A44" w:rsidP="00A61A4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8028DB">
        <w:rPr>
          <w:rFonts w:ascii="Times New Roman" w:hAnsi="Times New Roman"/>
          <w:color w:val="000000"/>
          <w:sz w:val="24"/>
          <w:szCs w:val="24"/>
        </w:rPr>
        <w:t>Сильные и слабые стороны традиционной технологии обучения.</w:t>
      </w:r>
    </w:p>
    <w:p w:rsidR="00A61A44" w:rsidRPr="00007176" w:rsidRDefault="00A61A44" w:rsidP="00A61A44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A61A44" w:rsidRDefault="00A61A44" w:rsidP="00A61A44">
      <w:pPr>
        <w:tabs>
          <w:tab w:val="left" w:pos="993"/>
        </w:tabs>
        <w:spacing w:line="360" w:lineRule="auto"/>
        <w:ind w:firstLine="709"/>
      </w:pPr>
    </w:p>
    <w:p w:rsidR="00613AA7" w:rsidRPr="00A61A44" w:rsidRDefault="00613AA7" w:rsidP="00A61A44"/>
    <w:sectPr w:rsidR="00613AA7" w:rsidRPr="00A61A44" w:rsidSect="0061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015D"/>
    <w:multiLevelType w:val="hybridMultilevel"/>
    <w:tmpl w:val="E842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100"/>
    <w:multiLevelType w:val="hybridMultilevel"/>
    <w:tmpl w:val="B54EF628"/>
    <w:lvl w:ilvl="0" w:tplc="61E87DE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1F5740"/>
    <w:multiLevelType w:val="hybridMultilevel"/>
    <w:tmpl w:val="A97463EE"/>
    <w:lvl w:ilvl="0" w:tplc="11C89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723B"/>
    <w:multiLevelType w:val="hybridMultilevel"/>
    <w:tmpl w:val="A97463EE"/>
    <w:lvl w:ilvl="0" w:tplc="11C891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5586C"/>
    <w:rsid w:val="00613AA7"/>
    <w:rsid w:val="007F51EF"/>
    <w:rsid w:val="0095586C"/>
    <w:rsid w:val="00A6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5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5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Торги</cp:lastModifiedBy>
  <cp:revision>3</cp:revision>
  <dcterms:created xsi:type="dcterms:W3CDTF">2021-04-07T19:07:00Z</dcterms:created>
  <dcterms:modified xsi:type="dcterms:W3CDTF">2021-04-23T07:19:00Z</dcterms:modified>
</cp:coreProperties>
</file>